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1E0" w:rsidRDefault="009F31E0" w:rsidP="009F31E0">
      <w:pPr>
        <w:pStyle w:val="Nomesociet"/>
        <w:spacing w:after="240" w:line="240" w:lineRule="auto"/>
        <w:ind w:left="-284"/>
        <w:jc w:val="left"/>
      </w:pPr>
      <w:r>
        <w:rPr>
          <w:noProof/>
          <w:lang w:eastAsia="it-IT"/>
        </w:rPr>
        <w:drawing>
          <wp:inline distT="0" distB="0" distL="0" distR="0">
            <wp:extent cx="4238625" cy="904875"/>
            <wp:effectExtent l="0" t="0" r="0" b="0"/>
            <wp:docPr id="29" name="Immagine 29"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8625" cy="904875"/>
                    </a:xfrm>
                    <a:prstGeom prst="rect">
                      <a:avLst/>
                    </a:prstGeom>
                    <a:noFill/>
                    <a:ln>
                      <a:noFill/>
                    </a:ln>
                  </pic:spPr>
                </pic:pic>
              </a:graphicData>
            </a:graphic>
          </wp:inline>
        </w:drawing>
      </w:r>
    </w:p>
    <w:p w:rsidR="009F31E0" w:rsidRDefault="009F31E0" w:rsidP="009F31E0">
      <w:pPr>
        <w:pStyle w:val="Sottotitolofrontespizio"/>
        <w:spacing w:after="720"/>
        <w:ind w:left="-284"/>
        <w:jc w:val="left"/>
        <w:rPr>
          <w:lang w:val="en-US"/>
        </w:rPr>
      </w:pPr>
      <w:r>
        <w:rPr>
          <w:lang w:val="en-US"/>
        </w:rPr>
        <w:t>Supervision and control XML-based from Windows to Windows CE</w:t>
      </w: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pStyle w:val="Primapidipagina"/>
        <w:tabs>
          <w:tab w:val="left" w:pos="708"/>
        </w:tabs>
        <w:jc w:val="left"/>
        <w:rPr>
          <w:rFonts w:ascii="Verdana" w:hAnsi="Verdana"/>
          <w:spacing w:val="0"/>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lang w:val="en-US"/>
        </w:rPr>
      </w:pPr>
    </w:p>
    <w:p w:rsidR="009F31E0" w:rsidRDefault="009F31E0" w:rsidP="009F31E0">
      <w:pPr>
        <w:jc w:val="left"/>
        <w:rPr>
          <w:noProof/>
          <w:lang w:val="en-US"/>
        </w:rPr>
      </w:pPr>
    </w:p>
    <w:p w:rsidR="009F31E0" w:rsidRDefault="009F31E0" w:rsidP="009F31E0">
      <w:pPr>
        <w:jc w:val="left"/>
        <w:rPr>
          <w:noProof/>
          <w:lang w:val="en-US"/>
        </w:rPr>
      </w:pPr>
    </w:p>
    <w:p w:rsidR="009F31E0" w:rsidRDefault="009F31E0" w:rsidP="009F31E0">
      <w:pPr>
        <w:jc w:val="left"/>
        <w:rPr>
          <w:noProof/>
          <w:lang w:val="en-US"/>
        </w:rPr>
      </w:pPr>
    </w:p>
    <w:p w:rsidR="009F31E0" w:rsidRDefault="009F31E0" w:rsidP="009F31E0">
      <w:pPr>
        <w:jc w:val="left"/>
        <w:rPr>
          <w:noProof/>
          <w:lang w:val="en-US"/>
        </w:rPr>
      </w:pPr>
    </w:p>
    <w:p w:rsidR="009F31E0" w:rsidRDefault="009F31E0" w:rsidP="009F31E0">
      <w:pPr>
        <w:jc w:val="left"/>
        <w:rPr>
          <w:noProof/>
          <w:lang w:val="en-US"/>
        </w:rPr>
      </w:pPr>
    </w:p>
    <w:p w:rsidR="009F31E0" w:rsidRPr="009F31E0" w:rsidRDefault="009F31E0" w:rsidP="009F31E0">
      <w:pPr>
        <w:spacing w:line="740" w:lineRule="exact"/>
        <w:jc w:val="left"/>
        <w:rPr>
          <w:rFonts w:ascii="Arial Black" w:hAnsi="Arial Black"/>
          <w:b/>
          <w:sz w:val="72"/>
          <w:lang w:val="en-US"/>
          <w14:shadow w14:blurRad="50800" w14:dist="38100" w14:dir="2700000" w14:sx="100000" w14:sy="100000" w14:kx="0" w14:ky="0" w14:algn="tl">
            <w14:srgbClr w14:val="000000">
              <w14:alpha w14:val="60000"/>
            </w14:srgbClr>
          </w14:shadow>
        </w:rPr>
      </w:pPr>
      <w:r>
        <w:rPr>
          <w:rFonts w:ascii="Arial Black" w:hAnsi="Arial Black"/>
          <w:b/>
          <w:spacing w:val="-20"/>
          <w:sz w:val="72"/>
          <w:lang w:val="en-US"/>
        </w:rPr>
        <w:t>Licensing Reference Guide</w:t>
      </w:r>
    </w:p>
    <w:p w:rsidR="009F31E0" w:rsidRPr="009F31E0" w:rsidRDefault="009F31E0" w:rsidP="009F31E0">
      <w:pPr>
        <w:pBdr>
          <w:bottom w:val="single" w:sz="4" w:space="1" w:color="auto"/>
        </w:pBdr>
        <w:spacing w:line="740" w:lineRule="exact"/>
        <w:ind w:right="-284"/>
        <w:jc w:val="left"/>
        <w:rPr>
          <w:rFonts w:ascii="Arial Black" w:hAnsi="Arial Black"/>
          <w:b/>
          <w:sz w:val="72"/>
          <w:lang w:val="en-US"/>
          <w14:shadow w14:blurRad="50800" w14:dist="38100" w14:dir="2700000" w14:sx="100000" w14:sy="100000" w14:kx="0" w14:ky="0" w14:algn="tl">
            <w14:srgbClr w14:val="000000">
              <w14:alpha w14:val="60000"/>
            </w14:srgbClr>
          </w14:shadow>
        </w:rPr>
      </w:pPr>
    </w:p>
    <w:p w:rsidR="009F31E0" w:rsidRDefault="009F31E0" w:rsidP="009F31E0">
      <w:pPr>
        <w:jc w:val="left"/>
        <w:rPr>
          <w:lang w:val="en-GB"/>
        </w:rPr>
        <w:sectPr w:rsidR="009F31E0">
          <w:type w:val="oddPage"/>
          <w:pgSz w:w="11907" w:h="16840"/>
          <w:pgMar w:top="1418" w:right="1701" w:bottom="2126" w:left="1701" w:header="567" w:footer="947" w:gutter="1134"/>
          <w:cols w:space="708"/>
          <w:titlePg/>
          <w:docGrid w:linePitch="360"/>
        </w:sectPr>
      </w:pPr>
      <w:r w:rsidRPr="009F31E0">
        <w:rPr>
          <w:b/>
          <w:outline/>
          <w:spacing w:val="-40"/>
          <w:sz w:val="40"/>
          <w:lang w:val="en-US"/>
          <w14:textOutline w14:w="9525" w14:cap="flat" w14:cmpd="sng" w14:algn="ctr">
            <w14:solidFill>
              <w14:srgbClr w14:val="000000"/>
            </w14:solidFill>
            <w14:prstDash w14:val="solid"/>
            <w14:round/>
          </w14:textOutline>
          <w14:textFill>
            <w14:noFill/>
          </w14:textFill>
        </w:rPr>
        <w:t>Version 11.6 -  Ed. oct.2019</w:t>
      </w:r>
    </w:p>
    <w:p w:rsidR="006802FF" w:rsidRPr="009F31E0" w:rsidRDefault="006802FF" w:rsidP="006802FF">
      <w:pPr>
        <w:rPr>
          <w:lang w:val="en-GB"/>
        </w:rPr>
        <w:sectPr w:rsidR="006802FF" w:rsidRPr="009F31E0" w:rsidSect="0053608E">
          <w:type w:val="oddPage"/>
          <w:pgSz w:w="11907" w:h="16840"/>
          <w:pgMar w:top="1418" w:right="1701" w:bottom="1418" w:left="1701" w:header="567" w:footer="514" w:gutter="1134"/>
          <w:cols w:space="708"/>
          <w:titlePg/>
          <w:docGrid w:linePitch="360"/>
        </w:sectPr>
      </w:pPr>
    </w:p>
    <w:p w:rsidR="006802FF" w:rsidRDefault="006802FF" w:rsidP="006802FF">
      <w:pPr>
        <w:pStyle w:val="TableofContentsPageTitle"/>
      </w:pPr>
      <w:r>
        <w:lastRenderedPageBreak/>
        <w:t>Table Of Contents</w:t>
      </w:r>
    </w:p>
    <w:p w:rsidR="00C972E5" w:rsidRPr="00957AE3" w:rsidRDefault="006802FF" w:rsidP="00C972E5">
      <w:pPr>
        <w:pStyle w:val="Sommario1"/>
        <w:rPr>
          <w:rFonts w:ascii="Calibri" w:hAnsi="Calibri"/>
          <w:b w:val="0"/>
          <w:caps w:val="0"/>
          <w:sz w:val="22"/>
          <w:szCs w:val="22"/>
          <w:lang w:eastAsia="it-IT"/>
        </w:rPr>
      </w:pPr>
      <w:r>
        <w:fldChar w:fldCharType="begin"/>
      </w:r>
      <w:r>
        <w:instrText xml:space="preserve"> TOC  \B RH_PD_TOC_BK \o "1-4" \h \z \* MERGEFORMAT </w:instrText>
      </w:r>
      <w:r>
        <w:fldChar w:fldCharType="separate"/>
      </w:r>
      <w:hyperlink w:anchor="_Toc25852546" w:history="1">
        <w:r w:rsidR="00C972E5" w:rsidRPr="003F13DA">
          <w:rPr>
            <w:rStyle w:val="Collegamentoipertestuale"/>
          </w:rPr>
          <w:t>1. Licensing</w:t>
        </w:r>
        <w:r w:rsidR="00C972E5">
          <w:rPr>
            <w:webHidden/>
          </w:rPr>
          <w:tab/>
        </w:r>
        <w:r w:rsidR="00C972E5">
          <w:rPr>
            <w:webHidden/>
          </w:rPr>
          <w:fldChar w:fldCharType="begin"/>
        </w:r>
        <w:r w:rsidR="00C972E5">
          <w:rPr>
            <w:webHidden/>
          </w:rPr>
          <w:instrText xml:space="preserve"> PAGEREF _Toc25852546 \h </w:instrText>
        </w:r>
        <w:r w:rsidR="00C972E5">
          <w:rPr>
            <w:webHidden/>
          </w:rPr>
        </w:r>
        <w:r w:rsidR="00C972E5">
          <w:rPr>
            <w:webHidden/>
          </w:rPr>
          <w:fldChar w:fldCharType="separate"/>
        </w:r>
        <w:r w:rsidR="00C972E5">
          <w:rPr>
            <w:webHidden/>
          </w:rPr>
          <w:t>1</w:t>
        </w:r>
        <w:r w:rsidR="00C972E5">
          <w:rPr>
            <w:webHidden/>
          </w:rPr>
          <w:fldChar w:fldCharType="end"/>
        </w:r>
      </w:hyperlink>
    </w:p>
    <w:p w:rsidR="00C972E5" w:rsidRPr="00957AE3" w:rsidRDefault="00C972E5" w:rsidP="00C972E5">
      <w:pPr>
        <w:pStyle w:val="Sommario2"/>
        <w:rPr>
          <w:rFonts w:ascii="Calibri" w:hAnsi="Calibri"/>
          <w:smallCaps w:val="0"/>
          <w:sz w:val="22"/>
          <w:szCs w:val="22"/>
          <w:lang w:eastAsia="it-IT"/>
        </w:rPr>
      </w:pPr>
      <w:hyperlink w:anchor="_Toc25852547" w:history="1">
        <w:r w:rsidRPr="003F13DA">
          <w:rPr>
            <w:rStyle w:val="Collegamentoipertestuale"/>
          </w:rPr>
          <w:t>1.1. System Protection</w:t>
        </w:r>
        <w:r>
          <w:rPr>
            <w:webHidden/>
          </w:rPr>
          <w:tab/>
        </w:r>
        <w:r>
          <w:rPr>
            <w:webHidden/>
          </w:rPr>
          <w:fldChar w:fldCharType="begin"/>
        </w:r>
        <w:r>
          <w:rPr>
            <w:webHidden/>
          </w:rPr>
          <w:instrText xml:space="preserve"> PAGEREF _Toc25852547 \h </w:instrText>
        </w:r>
        <w:r>
          <w:rPr>
            <w:webHidden/>
          </w:rPr>
        </w:r>
        <w:r>
          <w:rPr>
            <w:webHidden/>
          </w:rPr>
          <w:fldChar w:fldCharType="separate"/>
        </w:r>
        <w:r>
          <w:rPr>
            <w:webHidden/>
          </w:rPr>
          <w:t>1</w:t>
        </w:r>
        <w:r>
          <w:rPr>
            <w:webHidden/>
          </w:rPr>
          <w:fldChar w:fldCharType="end"/>
        </w:r>
      </w:hyperlink>
    </w:p>
    <w:p w:rsidR="00C972E5" w:rsidRPr="00957AE3" w:rsidRDefault="00C972E5" w:rsidP="00C972E5">
      <w:pPr>
        <w:pStyle w:val="Sommario3"/>
        <w:rPr>
          <w:rFonts w:ascii="Calibri" w:hAnsi="Calibri"/>
          <w:i w:val="0"/>
          <w:spacing w:val="0"/>
          <w:sz w:val="22"/>
          <w:szCs w:val="22"/>
          <w:lang w:eastAsia="it-IT"/>
        </w:rPr>
      </w:pPr>
      <w:hyperlink w:anchor="_Toc25852548" w:history="1">
        <w:r w:rsidRPr="003F13DA">
          <w:rPr>
            <w:rStyle w:val="Collegamentoipertestuale"/>
          </w:rPr>
          <w:t>1.1.1. NET License Installation</w:t>
        </w:r>
        <w:r>
          <w:rPr>
            <w:webHidden/>
          </w:rPr>
          <w:tab/>
        </w:r>
        <w:r>
          <w:rPr>
            <w:webHidden/>
          </w:rPr>
          <w:fldChar w:fldCharType="begin"/>
        </w:r>
        <w:r>
          <w:rPr>
            <w:webHidden/>
          </w:rPr>
          <w:instrText xml:space="preserve"> PAGEREF _Toc25852548 \h </w:instrText>
        </w:r>
        <w:r>
          <w:rPr>
            <w:webHidden/>
          </w:rPr>
        </w:r>
        <w:r>
          <w:rPr>
            <w:webHidden/>
          </w:rPr>
          <w:fldChar w:fldCharType="separate"/>
        </w:r>
        <w:r>
          <w:rPr>
            <w:webHidden/>
          </w:rPr>
          <w:t>3</w:t>
        </w:r>
        <w:r>
          <w:rPr>
            <w:webHidden/>
          </w:rPr>
          <w:fldChar w:fldCharType="end"/>
        </w:r>
      </w:hyperlink>
    </w:p>
    <w:p w:rsidR="00C972E5" w:rsidRPr="00957AE3" w:rsidRDefault="00C972E5" w:rsidP="00C972E5">
      <w:pPr>
        <w:pStyle w:val="Sommario2"/>
        <w:rPr>
          <w:rFonts w:ascii="Calibri" w:hAnsi="Calibri"/>
          <w:smallCaps w:val="0"/>
          <w:sz w:val="22"/>
          <w:szCs w:val="22"/>
          <w:lang w:eastAsia="it-IT"/>
        </w:rPr>
      </w:pPr>
      <w:hyperlink w:anchor="_Toc25852549" w:history="1">
        <w:r w:rsidRPr="003F13DA">
          <w:rPr>
            <w:rStyle w:val="Collegamentoipertestuale"/>
          </w:rPr>
          <w:t>1.2. Registration</w:t>
        </w:r>
        <w:r>
          <w:rPr>
            <w:webHidden/>
          </w:rPr>
          <w:tab/>
        </w:r>
        <w:r>
          <w:rPr>
            <w:webHidden/>
          </w:rPr>
          <w:fldChar w:fldCharType="begin"/>
        </w:r>
        <w:r>
          <w:rPr>
            <w:webHidden/>
          </w:rPr>
          <w:instrText xml:space="preserve"> PAGEREF _Toc25852549 \h </w:instrText>
        </w:r>
        <w:r>
          <w:rPr>
            <w:webHidden/>
          </w:rPr>
        </w:r>
        <w:r>
          <w:rPr>
            <w:webHidden/>
          </w:rPr>
          <w:fldChar w:fldCharType="separate"/>
        </w:r>
        <w:r>
          <w:rPr>
            <w:webHidden/>
          </w:rPr>
          <w:t>5</w:t>
        </w:r>
        <w:r>
          <w:rPr>
            <w:webHidden/>
          </w:rPr>
          <w:fldChar w:fldCharType="end"/>
        </w:r>
      </w:hyperlink>
    </w:p>
    <w:p w:rsidR="00C972E5" w:rsidRPr="00957AE3" w:rsidRDefault="00C972E5" w:rsidP="00C972E5">
      <w:pPr>
        <w:pStyle w:val="Sommario2"/>
        <w:rPr>
          <w:rFonts w:ascii="Calibri" w:hAnsi="Calibri"/>
          <w:smallCaps w:val="0"/>
          <w:sz w:val="22"/>
          <w:szCs w:val="22"/>
          <w:lang w:eastAsia="it-IT"/>
        </w:rPr>
      </w:pPr>
      <w:hyperlink w:anchor="_Toc25852550" w:history="1">
        <w:r w:rsidRPr="003F13DA">
          <w:rPr>
            <w:rStyle w:val="Collegamentoipertestuale"/>
          </w:rPr>
          <w:t>1.3. Total number of I/O bytes Count</w:t>
        </w:r>
        <w:r>
          <w:rPr>
            <w:webHidden/>
          </w:rPr>
          <w:tab/>
        </w:r>
        <w:r>
          <w:rPr>
            <w:webHidden/>
          </w:rPr>
          <w:fldChar w:fldCharType="begin"/>
        </w:r>
        <w:r>
          <w:rPr>
            <w:webHidden/>
          </w:rPr>
          <w:instrText xml:space="preserve"> PAGEREF _Toc25852550 \h </w:instrText>
        </w:r>
        <w:r>
          <w:rPr>
            <w:webHidden/>
          </w:rPr>
        </w:r>
        <w:r>
          <w:rPr>
            <w:webHidden/>
          </w:rPr>
          <w:fldChar w:fldCharType="separate"/>
        </w:r>
        <w:r>
          <w:rPr>
            <w:webHidden/>
          </w:rPr>
          <w:t>6</w:t>
        </w:r>
        <w:r>
          <w:rPr>
            <w:webHidden/>
          </w:rPr>
          <w:fldChar w:fldCharType="end"/>
        </w:r>
      </w:hyperlink>
    </w:p>
    <w:p w:rsidR="00C972E5" w:rsidRPr="00957AE3" w:rsidRDefault="00C972E5" w:rsidP="00C972E5">
      <w:pPr>
        <w:pStyle w:val="Sommario2"/>
        <w:rPr>
          <w:rFonts w:ascii="Calibri" w:hAnsi="Calibri"/>
          <w:smallCaps w:val="0"/>
          <w:sz w:val="22"/>
          <w:szCs w:val="22"/>
          <w:lang w:eastAsia="it-IT"/>
        </w:rPr>
      </w:pPr>
      <w:hyperlink w:anchor="_Toc25852551" w:history="1">
        <w:r w:rsidRPr="003F13DA">
          <w:rPr>
            <w:rStyle w:val="Collegamentoipertestuale"/>
          </w:rPr>
          <w:t>1.4. Dongle Requirements</w:t>
        </w:r>
        <w:r>
          <w:rPr>
            <w:webHidden/>
          </w:rPr>
          <w:tab/>
        </w:r>
        <w:r>
          <w:rPr>
            <w:webHidden/>
          </w:rPr>
          <w:fldChar w:fldCharType="begin"/>
        </w:r>
        <w:r>
          <w:rPr>
            <w:webHidden/>
          </w:rPr>
          <w:instrText xml:space="preserve"> PAGEREF _Toc25852551 \h </w:instrText>
        </w:r>
        <w:r>
          <w:rPr>
            <w:webHidden/>
          </w:rPr>
        </w:r>
        <w:r>
          <w:rPr>
            <w:webHidden/>
          </w:rPr>
          <w:fldChar w:fldCharType="separate"/>
        </w:r>
        <w:r>
          <w:rPr>
            <w:webHidden/>
          </w:rPr>
          <w:t>7</w:t>
        </w:r>
        <w:r>
          <w:rPr>
            <w:webHidden/>
          </w:rPr>
          <w:fldChar w:fldCharType="end"/>
        </w:r>
      </w:hyperlink>
    </w:p>
    <w:p w:rsidR="00C972E5" w:rsidRPr="00957AE3" w:rsidRDefault="00C972E5" w:rsidP="00C972E5">
      <w:pPr>
        <w:pStyle w:val="Sommario2"/>
        <w:rPr>
          <w:rFonts w:ascii="Calibri" w:hAnsi="Calibri"/>
          <w:smallCaps w:val="0"/>
          <w:sz w:val="22"/>
          <w:szCs w:val="22"/>
          <w:lang w:eastAsia="it-IT"/>
        </w:rPr>
      </w:pPr>
      <w:hyperlink w:anchor="_Toc25852552" w:history="1">
        <w:r w:rsidRPr="003F13DA">
          <w:rPr>
            <w:rStyle w:val="Collegamentoipertestuale"/>
          </w:rPr>
          <w:t>1.5. License for WinCE</w:t>
        </w:r>
        <w:r>
          <w:rPr>
            <w:webHidden/>
          </w:rPr>
          <w:tab/>
        </w:r>
        <w:r>
          <w:rPr>
            <w:webHidden/>
          </w:rPr>
          <w:fldChar w:fldCharType="begin"/>
        </w:r>
        <w:r>
          <w:rPr>
            <w:webHidden/>
          </w:rPr>
          <w:instrText xml:space="preserve"> PAGEREF _Toc25852552 \h </w:instrText>
        </w:r>
        <w:r>
          <w:rPr>
            <w:webHidden/>
          </w:rPr>
        </w:r>
        <w:r>
          <w:rPr>
            <w:webHidden/>
          </w:rPr>
          <w:fldChar w:fldCharType="separate"/>
        </w:r>
        <w:r>
          <w:rPr>
            <w:webHidden/>
          </w:rPr>
          <w:t>11</w:t>
        </w:r>
        <w:r>
          <w:rPr>
            <w:webHidden/>
          </w:rPr>
          <w:fldChar w:fldCharType="end"/>
        </w:r>
      </w:hyperlink>
    </w:p>
    <w:p w:rsidR="00C972E5" w:rsidRPr="00957AE3" w:rsidRDefault="00C972E5" w:rsidP="00C972E5">
      <w:pPr>
        <w:pStyle w:val="Sommario2"/>
        <w:rPr>
          <w:rFonts w:ascii="Calibri" w:hAnsi="Calibri"/>
          <w:smallCaps w:val="0"/>
          <w:sz w:val="22"/>
          <w:szCs w:val="22"/>
          <w:lang w:eastAsia="it-IT"/>
        </w:rPr>
      </w:pPr>
      <w:hyperlink w:anchor="_Toc25852553" w:history="1">
        <w:r w:rsidRPr="003F13DA">
          <w:rPr>
            <w:rStyle w:val="Collegamentoipertestuale"/>
          </w:rPr>
          <w:t>1.6. Hardware Dongles</w:t>
        </w:r>
        <w:r>
          <w:rPr>
            <w:webHidden/>
          </w:rPr>
          <w:tab/>
        </w:r>
        <w:r>
          <w:rPr>
            <w:webHidden/>
          </w:rPr>
          <w:fldChar w:fldCharType="begin"/>
        </w:r>
        <w:r>
          <w:rPr>
            <w:webHidden/>
          </w:rPr>
          <w:instrText xml:space="preserve"> PAGEREF _Toc25852553 \h </w:instrText>
        </w:r>
        <w:r>
          <w:rPr>
            <w:webHidden/>
          </w:rPr>
        </w:r>
        <w:r>
          <w:rPr>
            <w:webHidden/>
          </w:rPr>
          <w:fldChar w:fldCharType="separate"/>
        </w:r>
        <w:r>
          <w:rPr>
            <w:webHidden/>
          </w:rPr>
          <w:t>12</w:t>
        </w:r>
        <w:r>
          <w:rPr>
            <w:webHidden/>
          </w:rPr>
          <w:fldChar w:fldCharType="end"/>
        </w:r>
      </w:hyperlink>
    </w:p>
    <w:p w:rsidR="006802FF" w:rsidRDefault="006802FF" w:rsidP="00C972E5">
      <w:pPr>
        <w:pStyle w:val="Normal"/>
        <w:sectPr w:rsidR="006802FF" w:rsidSect="008B46FA">
          <w:headerReference w:type="even" r:id="rId8"/>
          <w:headerReference w:type="default" r:id="rId9"/>
          <w:footerReference w:type="even" r:id="rId10"/>
          <w:footerReference w:type="default" r:id="rId11"/>
          <w:footerReference w:type="first" r:id="rId12"/>
          <w:pgSz w:w="11907" w:h="16840"/>
          <w:pgMar w:top="1418" w:right="1701" w:bottom="1418" w:left="1701" w:header="567" w:footer="514" w:gutter="1134"/>
          <w:pgNumType w:start="1"/>
          <w:cols w:space="708"/>
          <w:titlePg/>
          <w:docGrid w:linePitch="360"/>
        </w:sectPr>
      </w:pPr>
      <w:r>
        <w:fldChar w:fldCharType="end"/>
      </w:r>
    </w:p>
    <w:p w:rsidR="006802FF" w:rsidRDefault="006802FF">
      <w:pPr>
        <w:pStyle w:val="Titolo1"/>
        <w:divId w:val="78136467"/>
      </w:pPr>
      <w:bookmarkStart w:id="0" w:name="RH_PD_TOC_BK"/>
      <w:bookmarkStart w:id="1" w:name="_Toc25852546"/>
      <w:r>
        <w:lastRenderedPageBreak/>
        <w:t>Licensing</w:t>
      </w:r>
      <w:bookmarkEnd w:id="1"/>
    </w:p>
    <w:p w:rsidR="006802FF" w:rsidRDefault="006802FF">
      <w:pPr>
        <w:pStyle w:val="Titolo2"/>
        <w:divId w:val="78136467"/>
      </w:pPr>
      <w:r>
        <w:fldChar w:fldCharType="begin"/>
      </w:r>
      <w:r>
        <w:instrText xml:space="preserve"> XE "System Protection" \* MERGEFORMAT </w:instrText>
      </w:r>
      <w:r>
        <w:fldChar w:fldCharType="end"/>
      </w:r>
      <w:bookmarkStart w:id="2" w:name="_Toc25852547"/>
      <w:r>
        <w:t>System Protection</w:t>
      </w:r>
      <w:bookmarkEnd w:id="2"/>
    </w:p>
    <w:p w:rsidR="006802FF" w:rsidRPr="009F31E0" w:rsidRDefault="006802FF">
      <w:pPr>
        <w:pStyle w:val="NormaleWeb"/>
        <w:divId w:val="78136467"/>
        <w:rPr>
          <w:lang w:val="en-GB"/>
        </w:rPr>
      </w:pPr>
      <w:r w:rsidRPr="009F31E0">
        <w:rPr>
          <w:lang w:val="en-GB"/>
        </w:rPr>
        <w:t>Every Movicon package is supplied with its license against unauthorized use of the hardware and software. Two types of protection have been implemented and the final user can choose the one most suitable.</w:t>
      </w:r>
    </w:p>
    <w:p w:rsidR="006802FF" w:rsidRPr="009F31E0" w:rsidRDefault="006802FF">
      <w:pPr>
        <w:pStyle w:val="NormaleWeb"/>
        <w:divId w:val="78136467"/>
        <w:rPr>
          <w:lang w:val="en-GB"/>
        </w:rPr>
      </w:pPr>
      <w:r w:rsidRPr="009F31E0">
        <w:rPr>
          <w:lang w:val="en-GB"/>
        </w:rPr>
        <w:t> </w:t>
      </w:r>
    </w:p>
    <w:p w:rsidR="006802FF" w:rsidRPr="009F31E0" w:rsidRDefault="006802FF" w:rsidP="00686CCF">
      <w:pPr>
        <w:pStyle w:val="NormaleWeb"/>
        <w:numPr>
          <w:ilvl w:val="0"/>
          <w:numId w:val="20"/>
        </w:numPr>
        <w:tabs>
          <w:tab w:val="left" w:pos="720"/>
        </w:tabs>
        <w:divId w:val="78136467"/>
        <w:rPr>
          <w:b/>
          <w:bCs/>
          <w:lang w:val="en-GB"/>
        </w:rPr>
      </w:pPr>
      <w:r w:rsidRPr="009F31E0">
        <w:rPr>
          <w:b/>
          <w:bCs/>
          <w:lang w:val="en-GB"/>
        </w:rPr>
        <w:t>Hardware Keys (Dongles) for USB (Not available for Movicon CE)</w:t>
      </w:r>
    </w:p>
    <w:p w:rsidR="006802FF" w:rsidRDefault="006802FF" w:rsidP="00686CCF">
      <w:pPr>
        <w:pStyle w:val="NormaleWeb"/>
        <w:numPr>
          <w:ilvl w:val="0"/>
          <w:numId w:val="20"/>
        </w:numPr>
        <w:tabs>
          <w:tab w:val="left" w:pos="720"/>
        </w:tabs>
        <w:divId w:val="78136467"/>
        <w:rPr>
          <w:b/>
          <w:bCs/>
        </w:rPr>
      </w:pPr>
      <w:r>
        <w:rPr>
          <w:b/>
          <w:bCs/>
        </w:rPr>
        <w:t>SoftKey (Activation Code)</w:t>
      </w:r>
    </w:p>
    <w:p w:rsidR="006802FF" w:rsidRDefault="006802FF">
      <w:pPr>
        <w:pStyle w:val="NormaleWeb"/>
        <w:divId w:val="78136467"/>
      </w:pPr>
      <w:r>
        <w:t> </w:t>
      </w:r>
    </w:p>
    <w:p w:rsidR="006802FF" w:rsidRPr="009F31E0" w:rsidRDefault="006802FF">
      <w:pPr>
        <w:pStyle w:val="NormaleWeb"/>
        <w:divId w:val="78136467"/>
        <w:rPr>
          <w:lang w:val="en-GB"/>
        </w:rPr>
      </w:pPr>
      <w:r w:rsidRPr="009F31E0">
        <w:rPr>
          <w:lang w:val="en-GB"/>
        </w:rPr>
        <w:t>Although both possibilities are available in the Movicon version for Win32/64, this product is supplied by default with the USB hardware. The LPT Dongles are currently available upon request only when ordering  Movicon products. In the compact Movicon version for Windows CE, in view of the reduced size of these devices, and the impossibility of adding hardware components, it is only possible to introduce the softkey option.</w:t>
      </w:r>
    </w:p>
    <w:p w:rsidR="006802FF" w:rsidRPr="009F31E0" w:rsidRDefault="006802FF">
      <w:pPr>
        <w:pStyle w:val="NormaleWeb"/>
        <w:divId w:val="78136467"/>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6802FF" w:rsidRPr="009F31E0" w:rsidTr="001550CD">
        <w:trPr>
          <w:divId w:val="78136467"/>
        </w:trPr>
        <w:tc>
          <w:tcPr>
            <w:tcW w:w="416"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71475" cy="333375"/>
                  <wp:effectExtent l="0" t="0" r="0" b="0"/>
                  <wp:docPr id="1" name="Immagine 1"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zio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84"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By using the dongle, the client is allowed  to use a "floating" license easily transportable from one PC to another, and independent of problems to the hard disk. The softkey option, being a software license, has the advantage of eliminating the use of  hardware components with possible risk of loss, theft or damage.</w:t>
            </w:r>
          </w:p>
          <w:p w:rsidR="006802FF" w:rsidRPr="009F31E0" w:rsidRDefault="006802FF">
            <w:pPr>
              <w:pStyle w:val="NormalTable0"/>
              <w:rPr>
                <w:lang w:val="en-GB"/>
              </w:rPr>
            </w:pPr>
            <w:r w:rsidRPr="009F31E0">
              <w:rPr>
                <w:lang w:val="en-GB"/>
              </w:rPr>
              <w:t>In both cases all the products purchased with their possible options have a  serial number.</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78136467"/>
        </w:trPr>
        <w:tc>
          <w:tcPr>
            <w:tcW w:w="410"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2" name="Immagine 2"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590"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The program will be executed in EVALUATION MODE if no dongle or softkey is detected when starting up  Movicon.</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p w:rsidR="006802FF" w:rsidRPr="009F31E0" w:rsidRDefault="006802FF">
      <w:pPr>
        <w:pStyle w:val="NormaleWeb"/>
        <w:divId w:val="78136467"/>
        <w:rPr>
          <w:b/>
          <w:bCs/>
          <w:lang w:val="en-GB"/>
        </w:rPr>
      </w:pPr>
      <w:r w:rsidRPr="009F31E0">
        <w:rPr>
          <w:b/>
          <w:bCs/>
          <w:lang w:val="en-GB"/>
        </w:rPr>
        <w:t>Movicon also switches over to "demo mode" when the license's limit of bytes in use is exceeded limit. In this case a message will appear in the "System" log which is repeated about every 10 indicating how much time is left. After 2 hours the application will automatically abort. If the number of bytes in use returns under the limit allowed by the license within 2 hours, Movicon will switch over from "demo mode" and a message will be printed in the "System" log.</w:t>
      </w:r>
    </w:p>
    <w:p w:rsidR="006802FF" w:rsidRPr="009F31E0" w:rsidRDefault="006802FF">
      <w:pPr>
        <w:pStyle w:val="NormaleWeb"/>
        <w:divId w:val="78136467"/>
        <w:rPr>
          <w:b/>
          <w:bCs/>
          <w:lang w:val="en-GB"/>
        </w:rPr>
      </w:pPr>
      <w:r w:rsidRPr="009F31E0">
        <w:rPr>
          <w:b/>
          <w:bCs/>
          <w:lang w:val="en-GB"/>
        </w:rPr>
        <w:t>A PopUp message displays in the Windows application bar every time Movicon enters and exists from Demo mode.  A check for exceeded Bytes in use limits are carried out at project startup and then repeated every 10 minutes afterwards.</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Default="006802FF">
      <w:pPr>
        <w:pStyle w:val="TitoloBook0"/>
        <w:divId w:val="78136467"/>
      </w:pPr>
      <w:r>
        <w:t>Development License</w:t>
      </w:r>
    </w:p>
    <w:p w:rsidR="006802FF" w:rsidRPr="009F31E0" w:rsidRDefault="006802FF">
      <w:pPr>
        <w:pStyle w:val="NormaleWeb"/>
        <w:divId w:val="78136467"/>
        <w:rPr>
          <w:lang w:val="en-GB"/>
        </w:rPr>
      </w:pPr>
      <w:r w:rsidRPr="009F31E0">
        <w:rPr>
          <w:lang w:val="en-GB"/>
        </w:rPr>
        <w:t>Movicon consents project developing without imposing any functionality or time  limits. When starting up in development without any license (hardware or software type) a window will display requesting you to enter the your development code. This code must be obtained from Progea or your local dealer.</w:t>
      </w:r>
    </w:p>
    <w:p w:rsidR="006802FF" w:rsidRPr="009F31E0" w:rsidRDefault="006802FF">
      <w:pPr>
        <w:pStyle w:val="NormaleWeb"/>
        <w:divId w:val="78136467"/>
        <w:rPr>
          <w:lang w:val="en-GB"/>
        </w:rPr>
      </w:pPr>
      <w:r w:rsidRPr="009F31E0">
        <w:rPr>
          <w:lang w:val="en-GB"/>
        </w:rPr>
        <w:t> </w:t>
      </w:r>
    </w:p>
    <w:p w:rsidR="006802FF" w:rsidRDefault="009F31E0">
      <w:pPr>
        <w:pStyle w:val="NormaleWeb"/>
        <w:jc w:val="center"/>
        <w:divId w:val="78136467"/>
      </w:pPr>
      <w:r>
        <w:rPr>
          <w:noProof/>
          <w:lang w:eastAsia="it-IT"/>
        </w:rPr>
        <w:drawing>
          <wp:inline distT="0" distB="0" distL="0" distR="0">
            <wp:extent cx="3333750" cy="2162175"/>
            <wp:effectExtent l="0" t="0" r="0" b="0"/>
            <wp:docPr id="9" name="Immagine 9" descr="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3750" cy="2162175"/>
                    </a:xfrm>
                    <a:prstGeom prst="rect">
                      <a:avLst/>
                    </a:prstGeom>
                    <a:noFill/>
                    <a:ln>
                      <a:noFill/>
                    </a:ln>
                  </pic:spPr>
                </pic:pic>
              </a:graphicData>
            </a:graphic>
          </wp:inline>
        </w:drawing>
      </w:r>
    </w:p>
    <w:p w:rsidR="006802FF" w:rsidRDefault="006802FF">
      <w:pPr>
        <w:pStyle w:val="NormaleWeb"/>
        <w:jc w:val="center"/>
        <w:divId w:val="78136467"/>
      </w:pPr>
      <w:r>
        <w:t> </w:t>
      </w:r>
    </w:p>
    <w:p w:rsidR="006802FF" w:rsidRPr="009F31E0" w:rsidRDefault="006802FF">
      <w:pPr>
        <w:pStyle w:val="NormaleWeb"/>
        <w:divId w:val="78136467"/>
        <w:rPr>
          <w:lang w:val="en-GB"/>
        </w:rPr>
      </w:pPr>
      <w:r w:rsidRPr="009F31E0">
        <w:rPr>
          <w:lang w:val="en-GB"/>
        </w:rPr>
        <w:lastRenderedPageBreak/>
        <w:t>If you wish to continue developing in demo mode, just press the "Cancel" button. You will then be able to develop your project without any imposed limits and the "Evaluation Mode"window will no longer show until the next Movicon restart.</w:t>
      </w:r>
    </w:p>
    <w:p w:rsidR="006802FF" w:rsidRPr="009F31E0" w:rsidRDefault="006802FF">
      <w:pPr>
        <w:pStyle w:val="NormaleWeb"/>
        <w:divId w:val="78136467"/>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6802FF" w:rsidRPr="009F31E0" w:rsidTr="001550CD">
        <w:trPr>
          <w:divId w:val="78136467"/>
        </w:trPr>
        <w:tc>
          <w:tcPr>
            <w:tcW w:w="366"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71475" cy="333375"/>
                  <wp:effectExtent l="0" t="0" r="0" b="0"/>
                  <wp:docPr id="10" name="Immagine 10"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formazio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34"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The development license is needed for executing client registration, after which the client can access the Progea services.</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p w:rsidR="006802FF" w:rsidRPr="009F31E0" w:rsidRDefault="006802FF">
      <w:pPr>
        <w:pStyle w:val="NormaleWeb"/>
        <w:divId w:val="78136467"/>
        <w:rPr>
          <w:lang w:val="en-GB"/>
        </w:rPr>
      </w:pPr>
      <w:r w:rsidRPr="009F31E0">
        <w:rPr>
          <w:lang w:val="en-GB"/>
        </w:rPr>
        <w:t>The registration code is composed of characters and numbers and is supplied in the "XXXX-XXXX-XXXX" format by Progea. In addition, you need to be logged on to the operating system as administrator to be able to register this code.</w:t>
      </w:r>
    </w:p>
    <w:p w:rsidR="006802FF" w:rsidRPr="009F31E0" w:rsidRDefault="006802FF">
      <w:pPr>
        <w:pStyle w:val="NormaleWeb"/>
        <w:divId w:val="78136467"/>
        <w:rPr>
          <w:lang w:val="en-GB"/>
        </w:rPr>
      </w:pPr>
      <w:r w:rsidRPr="009F31E0">
        <w:rPr>
          <w:lang w:val="en-GB"/>
        </w:rPr>
        <w:t>The "RegDevCode.exe" file execution, found in the Movicon installation folder, consents you to  view your registration code. In the Movicon "Tools" menu you will find a "Development Code Info" command which calls the "RegDevCode.exe" file.</w:t>
      </w:r>
    </w:p>
    <w:p w:rsidR="006802FF" w:rsidRPr="009F31E0" w:rsidRDefault="006802FF">
      <w:pPr>
        <w:pStyle w:val="NormaleWeb"/>
        <w:divId w:val="78136467"/>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6802FF" w:rsidRPr="009F31E0" w:rsidTr="001550CD">
        <w:trPr>
          <w:divId w:val="78136467"/>
        </w:trPr>
        <w:tc>
          <w:tcPr>
            <w:tcW w:w="366"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71475" cy="333375"/>
                  <wp:effectExtent l="0" t="0" r="0" b="0"/>
                  <wp:docPr id="11" name="Immagine 11"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formazio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34"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To restore the Development Code back to the initial conditions,  you must execute the "RegDevCode.exe /e" command line using the System Administrator credentials.</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p w:rsidR="006802FF" w:rsidRPr="009F31E0" w:rsidRDefault="006802FF">
      <w:pPr>
        <w:pStyle w:val="TitoloBook0"/>
        <w:divId w:val="78136467"/>
        <w:rPr>
          <w:lang w:val="en-GB"/>
        </w:rPr>
      </w:pPr>
      <w:r w:rsidRPr="009F31E0">
        <w:rPr>
          <w:lang w:val="en-GB"/>
        </w:rPr>
        <w:t>Runtime License</w:t>
      </w:r>
    </w:p>
    <w:p w:rsidR="006802FF" w:rsidRPr="009F31E0" w:rsidRDefault="006802FF">
      <w:pPr>
        <w:pStyle w:val="NormaleWeb"/>
        <w:divId w:val="78136467"/>
        <w:rPr>
          <w:lang w:val="en-GB"/>
        </w:rPr>
      </w:pPr>
      <w:r w:rsidRPr="009F31E0">
        <w:rPr>
          <w:lang w:val="en-GB"/>
        </w:rPr>
        <w:t>Movicon project are executed  in the "Runtime" mode. Runtime can be put into  execution directly at the Movicon startup (/R option in the command line), or switching from "Design" mode to "Runtime" mode.</w:t>
      </w:r>
    </w:p>
    <w:p w:rsidR="006802FF" w:rsidRPr="009F31E0" w:rsidRDefault="006802FF">
      <w:pPr>
        <w:pStyle w:val="NormaleWeb"/>
        <w:divId w:val="78136467"/>
        <w:rPr>
          <w:lang w:val="en-GB"/>
        </w:rPr>
      </w:pPr>
      <w:r w:rsidRPr="009F31E0">
        <w:rPr>
          <w:lang w:val="en-GB"/>
        </w:rPr>
        <w:t>Movicon project execution in Runtime requires a regular Runtime License. Runtime licenses can be purchased according to required type listed on the Progea price list.</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TitoloBook0"/>
        <w:divId w:val="78136467"/>
        <w:rPr>
          <w:lang w:val="en-GB"/>
        </w:rPr>
      </w:pPr>
      <w:r w:rsidRPr="009F31E0">
        <w:rPr>
          <w:lang w:val="en-GB"/>
        </w:rPr>
        <w:t>NET License</w:t>
      </w:r>
    </w:p>
    <w:p w:rsidR="006802FF" w:rsidRPr="009F31E0" w:rsidRDefault="006802FF">
      <w:pPr>
        <w:pStyle w:val="NormaleWeb"/>
        <w:divId w:val="78136467"/>
        <w:rPr>
          <w:lang w:val="en-GB"/>
        </w:rPr>
      </w:pPr>
      <w:r w:rsidRPr="009F31E0">
        <w:rPr>
          <w:lang w:val="en-GB"/>
        </w:rPr>
        <w:t>the USB dongle is also available in "NET" version for network architectures with "floating" mode. The USB NET key, looks like a standard dongle but contains additional information relating to the number of network users, which are retrieved by Movicon when executed. One individual NET license allows the key to be centralised in net and can be views by PC stations running Movicon (also see section on "NET License Installation").</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TitoloBook0"/>
        <w:divId w:val="78136467"/>
        <w:rPr>
          <w:lang w:val="en-GB"/>
        </w:rPr>
      </w:pPr>
      <w:bookmarkStart w:id="3" w:name="protezione_del_sistema_protezion_4821"/>
      <w:bookmarkEnd w:id="3"/>
      <w:r w:rsidRPr="009F31E0">
        <w:rPr>
          <w:lang w:val="en-GB"/>
        </w:rPr>
        <w:t>Demo Mode</w:t>
      </w:r>
    </w:p>
    <w:p w:rsidR="006802FF" w:rsidRPr="009F31E0" w:rsidRDefault="006802FF">
      <w:pPr>
        <w:pStyle w:val="NormaleWeb"/>
        <w:divId w:val="78136467"/>
        <w:rPr>
          <w:lang w:val="en-GB"/>
        </w:rPr>
      </w:pPr>
      <w:r w:rsidRPr="009F31E0">
        <w:rPr>
          <w:lang w:val="en-GB"/>
        </w:rPr>
        <w:t>If you don't have a Movicon hardware or software license you can still use Movicon in Demo mode where you can develop a project without any limits imposed as explained above. However when using Runtime mode, your project can be run for a limited period of two hours after which Movicon will automatically close requiring you to restart it up for a further two hours use. At project startup a message will show in the Historical Log warning that the project is running in Demo mode.  This message will be repeated about every 10 minutes, showing remaining time left.</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The restrictions regarding the functions in Demo Mode (or Evaluation Mode) are:</w:t>
      </w:r>
    </w:p>
    <w:p w:rsidR="006802FF" w:rsidRPr="009F31E0" w:rsidRDefault="006802FF">
      <w:pPr>
        <w:pStyle w:val="NormaleWeb"/>
        <w:divId w:val="78136467"/>
        <w:rPr>
          <w:lang w:val="en-GB"/>
        </w:rPr>
      </w:pPr>
      <w:r w:rsidRPr="009F31E0">
        <w:rPr>
          <w:lang w:val="en-GB"/>
        </w:rPr>
        <w:t> </w:t>
      </w:r>
    </w:p>
    <w:p w:rsidR="006802FF" w:rsidRPr="009F31E0" w:rsidRDefault="006802FF" w:rsidP="00686CCF">
      <w:pPr>
        <w:pStyle w:val="NormaleWeb"/>
        <w:numPr>
          <w:ilvl w:val="0"/>
          <w:numId w:val="21"/>
        </w:numPr>
        <w:tabs>
          <w:tab w:val="left" w:pos="720"/>
        </w:tabs>
        <w:divId w:val="78136467"/>
        <w:rPr>
          <w:lang w:val="en-GB"/>
        </w:rPr>
      </w:pPr>
      <w:r w:rsidRPr="009F31E0">
        <w:rPr>
          <w:lang w:val="en-GB"/>
        </w:rPr>
        <w:t>Runtime time limit (2hours). The project will close automatically after two hours continuous running in Demo Mode.  In cases where the project has been started up in design,  after the 2 hour runtime period has expired it will return automatically back to design mode.</w:t>
      </w:r>
    </w:p>
    <w:p w:rsidR="006802FF" w:rsidRPr="009F31E0" w:rsidRDefault="006802FF" w:rsidP="00686CCF">
      <w:pPr>
        <w:pStyle w:val="NormaleWeb"/>
        <w:numPr>
          <w:ilvl w:val="0"/>
          <w:numId w:val="21"/>
        </w:numPr>
        <w:tabs>
          <w:tab w:val="left" w:pos="720"/>
        </w:tabs>
        <w:divId w:val="78136467"/>
        <w:rPr>
          <w:lang w:val="en-GB"/>
        </w:rPr>
      </w:pPr>
      <w:r w:rsidRPr="009F31E0">
        <w:rPr>
          <w:lang w:val="en-GB"/>
        </w:rPr>
        <w:t>There are no limits of use in runtime demo mode. An unlimited number of variables, screens, alarms and communication drivers can be used.  </w:t>
      </w:r>
    </w:p>
    <w:p w:rsidR="006802FF" w:rsidRPr="009F31E0" w:rsidRDefault="006802FF" w:rsidP="00686CCF">
      <w:pPr>
        <w:pStyle w:val="NormaleWeb"/>
        <w:numPr>
          <w:ilvl w:val="0"/>
          <w:numId w:val="21"/>
        </w:numPr>
        <w:tabs>
          <w:tab w:val="left" w:pos="720"/>
        </w:tabs>
        <w:divId w:val="78136467"/>
        <w:rPr>
          <w:lang w:val="en-GB"/>
        </w:rPr>
      </w:pPr>
      <w:r w:rsidRPr="009F31E0">
        <w:rPr>
          <w:lang w:val="en-GB"/>
        </w:rPr>
        <w:t>Up to 99 WebClient users can be used.  </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During the RunTime phase, even with license, the application may enter into "Demo Mode" for the following reasons:</w:t>
      </w:r>
    </w:p>
    <w:p w:rsidR="006802FF" w:rsidRPr="009F31E0" w:rsidRDefault="006802FF">
      <w:pPr>
        <w:pStyle w:val="NormaleWeb"/>
        <w:divId w:val="78136467"/>
        <w:rPr>
          <w:lang w:val="en-GB"/>
        </w:rPr>
      </w:pPr>
      <w:r w:rsidRPr="009F31E0">
        <w:rPr>
          <w:lang w:val="en-GB"/>
        </w:rPr>
        <w:t> </w:t>
      </w:r>
    </w:p>
    <w:p w:rsidR="006802FF" w:rsidRPr="009F31E0" w:rsidRDefault="006802FF" w:rsidP="00686CCF">
      <w:pPr>
        <w:pStyle w:val="NormaleWeb"/>
        <w:numPr>
          <w:ilvl w:val="0"/>
          <w:numId w:val="22"/>
        </w:numPr>
        <w:tabs>
          <w:tab w:val="left" w:pos="720"/>
        </w:tabs>
        <w:divId w:val="78136467"/>
        <w:rPr>
          <w:lang w:val="en-GB"/>
        </w:rPr>
      </w:pPr>
      <w:r w:rsidRPr="009F31E0">
        <w:rPr>
          <w:lang w:val="en-GB"/>
        </w:rPr>
        <w:t>The license which has been installed is Development type only</w:t>
      </w:r>
    </w:p>
    <w:p w:rsidR="006802FF" w:rsidRPr="009F31E0" w:rsidRDefault="006802FF" w:rsidP="00686CCF">
      <w:pPr>
        <w:pStyle w:val="NormaleWeb"/>
        <w:numPr>
          <w:ilvl w:val="0"/>
          <w:numId w:val="22"/>
        </w:numPr>
        <w:tabs>
          <w:tab w:val="left" w:pos="720"/>
        </w:tabs>
        <w:divId w:val="78136467"/>
        <w:rPr>
          <w:lang w:val="en-GB"/>
        </w:rPr>
      </w:pPr>
      <w:r w:rsidRPr="009F31E0">
        <w:rPr>
          <w:lang w:val="en-GB"/>
        </w:rPr>
        <w:t>The license which has been installed enables a number of variable bytes inferior to the ones actually being used</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When functions which are not enabled by the key, such as Datalogger, Network etc, are used in the project a warning message will appear in the Historical Log and the Output Window to let you know that the functions in question are not active and are not working.</w:t>
      </w:r>
    </w:p>
    <w:p w:rsidR="006802FF" w:rsidRPr="009F31E0" w:rsidRDefault="006802FF">
      <w:pPr>
        <w:pStyle w:val="NormaleWeb"/>
        <w:divId w:val="78136467"/>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78136467"/>
        </w:trPr>
        <w:tc>
          <w:tcPr>
            <w:tcW w:w="325"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85750"/>
                  <wp:effectExtent l="0" t="0" r="0" b="0"/>
                  <wp:docPr id="3" name="Immagine 3" descr="TI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P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p>
        </w:tc>
        <w:tc>
          <w:tcPr>
            <w:tcW w:w="4675"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Running the application with the "D" key pressed, Movicon will start up in Demo Mode. This function is used for consenting project modifications in stations which have Runtime software or hardware license only, without having to change the license. This function has been especially designed for those who need to modify projects remotely (with PC Anywhere type applications) without having to be on site and removing license from PC.</w:t>
            </w:r>
          </w:p>
          <w:p w:rsidR="006802FF" w:rsidRPr="009F31E0" w:rsidRDefault="006802FF">
            <w:pPr>
              <w:pStyle w:val="NormalTable0"/>
              <w:rPr>
                <w:lang w:val="en-GB"/>
              </w:rPr>
            </w:pPr>
            <w:r w:rsidRPr="009F31E0">
              <w:rPr>
                <w:lang w:val="en-GB"/>
              </w:rPr>
              <w:lastRenderedPageBreak/>
              <w:t>In addition, projects can be saved  even when the license inserted, hardware or software, is runtime only and Movicon has been already startup normally. In this case you will need to keep the "D" key pressed down and then invoke the project save command. This will enter the application into "Demo Mode" saving the project. To escape from "Demo Mode" you will need to close and reopen Movicon.</w:t>
            </w:r>
          </w:p>
        </w:tc>
      </w:tr>
    </w:tbl>
    <w:p w:rsidR="006802FF" w:rsidRPr="009F31E0" w:rsidRDefault="006802FF">
      <w:pPr>
        <w:pStyle w:val="NormaleWeb"/>
        <w:divId w:val="78136467"/>
        <w:rPr>
          <w:rFonts w:ascii="Times New Roman" w:hAnsi="Times New Roman"/>
          <w:sz w:val="24"/>
          <w:szCs w:val="24"/>
          <w:lang w:val="en-GB"/>
        </w:rPr>
      </w:pPr>
      <w:r w:rsidRPr="009F31E0">
        <w:rPr>
          <w:lang w:val="en-GB"/>
        </w:rPr>
        <w:lastRenderedPageBreak/>
        <w:t> </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Default="006802FF">
      <w:pPr>
        <w:pStyle w:val="Titolo3"/>
        <w:divId w:val="78136467"/>
      </w:pPr>
      <w:r>
        <w:fldChar w:fldCharType="begin"/>
      </w:r>
      <w:r>
        <w:instrText xml:space="preserve"> XE "NET License Installation" \* MERGEFORMAT </w:instrText>
      </w:r>
      <w:r>
        <w:fldChar w:fldCharType="end"/>
      </w:r>
      <w:bookmarkStart w:id="4" w:name="_Toc25852548"/>
      <w:r>
        <w:t>NET License Installation</w:t>
      </w:r>
      <w:bookmarkEnd w:id="4"/>
    </w:p>
    <w:p w:rsidR="006802FF" w:rsidRPr="009F31E0" w:rsidRDefault="006802FF">
      <w:pPr>
        <w:pStyle w:val="NormaleWeb"/>
        <w:divId w:val="78136467"/>
        <w:rPr>
          <w:lang w:val="en-GB"/>
        </w:rPr>
      </w:pPr>
      <w:r w:rsidRPr="009F31E0">
        <w:rPr>
          <w:lang w:val="en-GB"/>
        </w:rPr>
        <w:t>Movicon consents Net License usage, which permits the license dongle to be centralized in net, to be then view by network PC stations running Movicon. In order to use the NET license dongle you will need to install the Server service in the PC in which the dongle is to be installed and then configure all the Client PCs, which must read the net license, with the necessary information.  Then proceed as follows:</w:t>
      </w:r>
    </w:p>
    <w:p w:rsidR="006802FF" w:rsidRPr="009F31E0" w:rsidRDefault="006802FF">
      <w:pPr>
        <w:pStyle w:val="NormaleWeb"/>
        <w:divId w:val="78136467"/>
        <w:rPr>
          <w:lang w:val="en-GB"/>
        </w:rPr>
      </w:pPr>
      <w:r w:rsidRPr="009F31E0">
        <w:rPr>
          <w:lang w:val="en-GB"/>
        </w:rPr>
        <w:t> </w:t>
      </w:r>
    </w:p>
    <w:p w:rsidR="006802FF" w:rsidRPr="009F31E0" w:rsidRDefault="006802FF">
      <w:pPr>
        <w:pStyle w:val="Titolo4NoIndex0"/>
        <w:divId w:val="78136467"/>
        <w:rPr>
          <w:lang w:val="en-GB"/>
        </w:rPr>
      </w:pPr>
      <w:r w:rsidRPr="009F31E0">
        <w:rPr>
          <w:lang w:val="en-GB"/>
        </w:rPr>
        <w:t> Multilan Service Installation</w:t>
      </w:r>
    </w:p>
    <w:p w:rsidR="006802FF" w:rsidRPr="009F31E0" w:rsidRDefault="006802FF">
      <w:pPr>
        <w:pStyle w:val="NormaleWeb"/>
        <w:divId w:val="78136467"/>
        <w:rPr>
          <w:lang w:val="en-GB"/>
        </w:rPr>
      </w:pPr>
      <w:r w:rsidRPr="009F31E0">
        <w:rPr>
          <w:lang w:val="en-GB"/>
        </w:rPr>
        <w:t>The "Multilan Service" must be installed on the Server side, being the PC where NET license is to be inserted.</w:t>
      </w:r>
    </w:p>
    <w:p w:rsidR="006802FF" w:rsidRPr="009F31E0" w:rsidRDefault="006802FF">
      <w:pPr>
        <w:pStyle w:val="NormaleWeb"/>
        <w:divId w:val="78136467"/>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6802FF" w:rsidRPr="009F31E0" w:rsidTr="001550CD">
        <w:trPr>
          <w:divId w:val="78136467"/>
        </w:trPr>
        <w:tc>
          <w:tcPr>
            <w:tcW w:w="308"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71475" cy="333375"/>
                  <wp:effectExtent l="0" t="0" r="0" b="0"/>
                  <wp:docPr id="4" name="Immagine 4"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formazio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92"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There is no need that Movicon be installed on the PC where the NET license is to be installed. It's only important that the PC has  the files  for managing the Multilan Server for the NET license.</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p w:rsidR="006802FF" w:rsidRDefault="006802FF">
      <w:pPr>
        <w:pStyle w:val="NormaleWeb"/>
        <w:divId w:val="78136467"/>
      </w:pPr>
      <w:r w:rsidRPr="009F31E0">
        <w:rPr>
          <w:lang w:val="en-GB"/>
        </w:rPr>
        <w:t xml:space="preserve">The files needed for installing this service will be inserted in the "Smartkey" folder during Movicon installation which can be done on any PC in which the files can then be copied to the PC chosen as Server for the NET license. </w:t>
      </w:r>
      <w:r>
        <w:t>Then proceed as follows to install service:</w:t>
      </w:r>
    </w:p>
    <w:p w:rsidR="006802FF" w:rsidRDefault="006802FF">
      <w:pPr>
        <w:pStyle w:val="NormaleWeb"/>
        <w:divId w:val="78136467"/>
      </w:pPr>
      <w:r>
        <w:t> </w:t>
      </w:r>
    </w:p>
    <w:p w:rsidR="006802FF" w:rsidRPr="009F31E0" w:rsidRDefault="006802FF" w:rsidP="00686CCF">
      <w:pPr>
        <w:pStyle w:val="NormaleWeb"/>
        <w:numPr>
          <w:ilvl w:val="0"/>
          <w:numId w:val="23"/>
        </w:numPr>
        <w:tabs>
          <w:tab w:val="left" w:pos="720"/>
        </w:tabs>
        <w:divId w:val="78136467"/>
        <w:rPr>
          <w:lang w:val="en-GB"/>
        </w:rPr>
      </w:pPr>
      <w:r w:rsidRPr="009F31E0">
        <w:rPr>
          <w:lang w:val="en-GB"/>
        </w:rPr>
        <w:t>Open the Custom Setup (or select the "Edit" option if Movicon has been installed) and select the "Network Dongle Server Application" and Network Dongle Service" components from the "Optional Tools - Smartkey Tools" group:</w:t>
      </w:r>
    </w:p>
    <w:p w:rsidR="006802FF" w:rsidRPr="009F31E0" w:rsidRDefault="006802FF">
      <w:pPr>
        <w:pStyle w:val="NormaleWeb"/>
        <w:divId w:val="78136467"/>
        <w:rPr>
          <w:lang w:val="en-GB"/>
        </w:rPr>
      </w:pPr>
      <w:r w:rsidRPr="009F31E0">
        <w:rPr>
          <w:lang w:val="en-GB"/>
        </w:rPr>
        <w:t> </w:t>
      </w:r>
    </w:p>
    <w:p w:rsidR="006802FF" w:rsidRDefault="009F31E0">
      <w:pPr>
        <w:pStyle w:val="NormaleWeb"/>
        <w:jc w:val="center"/>
        <w:divId w:val="78136467"/>
      </w:pPr>
      <w:r>
        <w:rPr>
          <w:noProof/>
          <w:lang w:eastAsia="it-IT"/>
        </w:rPr>
        <w:drawing>
          <wp:inline distT="0" distB="0" distL="0" distR="0">
            <wp:extent cx="4181475" cy="3200400"/>
            <wp:effectExtent l="0" t="0" r="0" b="0"/>
            <wp:docPr id="12" name="Immagine 12" descr="imag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5.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81475" cy="3200400"/>
                    </a:xfrm>
                    <a:prstGeom prst="rect">
                      <a:avLst/>
                    </a:prstGeom>
                    <a:noFill/>
                    <a:ln>
                      <a:noFill/>
                    </a:ln>
                  </pic:spPr>
                </pic:pic>
              </a:graphicData>
            </a:graphic>
          </wp:inline>
        </w:drawing>
      </w:r>
    </w:p>
    <w:p w:rsidR="006802FF" w:rsidRDefault="006802FF">
      <w:pPr>
        <w:pStyle w:val="NormaleWeb"/>
        <w:divId w:val="78136467"/>
      </w:pPr>
      <w:r>
        <w:t> </w:t>
      </w:r>
    </w:p>
    <w:p w:rsidR="006802FF" w:rsidRPr="009F31E0" w:rsidRDefault="006802FF" w:rsidP="00686CCF">
      <w:pPr>
        <w:pStyle w:val="NormaleWeb"/>
        <w:numPr>
          <w:ilvl w:val="0"/>
          <w:numId w:val="24"/>
        </w:numPr>
        <w:tabs>
          <w:tab w:val="left" w:pos="720"/>
        </w:tabs>
        <w:divId w:val="78136467"/>
        <w:rPr>
          <w:lang w:val="en-GB"/>
        </w:rPr>
      </w:pPr>
      <w:r w:rsidRPr="009F31E0">
        <w:rPr>
          <w:lang w:val="en-GB"/>
        </w:rPr>
        <w:t>Go ahead with installation procedures. The "Smartkey" folder will appear in the Movicon installation folder upon termination of this installation  procedure.</w:t>
      </w:r>
    </w:p>
    <w:p w:rsidR="006802FF" w:rsidRDefault="006802FF" w:rsidP="00686CCF">
      <w:pPr>
        <w:pStyle w:val="NormaleWeb"/>
        <w:numPr>
          <w:ilvl w:val="0"/>
          <w:numId w:val="24"/>
        </w:numPr>
        <w:tabs>
          <w:tab w:val="left" w:pos="720"/>
        </w:tabs>
        <w:divId w:val="78136467"/>
      </w:pPr>
      <w:r w:rsidRPr="009F31E0">
        <w:rPr>
          <w:lang w:val="en-GB"/>
        </w:rPr>
        <w:t xml:space="preserve">Copy the "Smartkey" folder to the PC chosen as  Sever for NET license, if the Movicon installation was not done in the  chosen PC. </w:t>
      </w:r>
      <w:r>
        <w:t>The folder can be copied in any chosen path.</w:t>
      </w:r>
    </w:p>
    <w:p w:rsidR="006802FF" w:rsidRPr="009F31E0" w:rsidRDefault="006802FF" w:rsidP="00686CCF">
      <w:pPr>
        <w:pStyle w:val="NormaleWeb"/>
        <w:numPr>
          <w:ilvl w:val="0"/>
          <w:numId w:val="24"/>
        </w:numPr>
        <w:tabs>
          <w:tab w:val="left" w:pos="720"/>
        </w:tabs>
        <w:divId w:val="78136467"/>
        <w:rPr>
          <w:lang w:val="en-GB"/>
        </w:rPr>
      </w:pPr>
      <w:r w:rsidRPr="009F31E0">
        <w:rPr>
          <w:lang w:val="en-GB"/>
        </w:rPr>
        <w:t>Launch the execution of the "scc.exe" file, found in the "SmartKey" folder in the PC Server for the NET license and then select the  "Multilan Service" tab.</w:t>
      </w:r>
    </w:p>
    <w:p w:rsidR="006802FF" w:rsidRDefault="006802FF" w:rsidP="00686CCF">
      <w:pPr>
        <w:pStyle w:val="NormaleWeb"/>
        <w:numPr>
          <w:ilvl w:val="0"/>
          <w:numId w:val="24"/>
        </w:numPr>
        <w:tabs>
          <w:tab w:val="left" w:pos="720"/>
        </w:tabs>
        <w:divId w:val="78136467"/>
      </w:pPr>
      <w:r w:rsidRPr="009F31E0">
        <w:rPr>
          <w:lang w:val="en-GB"/>
        </w:rPr>
        <w:t>Enable the  "TCP/IP" option (or ANP if preferred even though it is advisable to use the TCP/IP protocol) and specify the communication port, ie.  </w:t>
      </w:r>
      <w:r>
        <w:t>"4000".</w:t>
      </w:r>
    </w:p>
    <w:p w:rsidR="006802FF" w:rsidRPr="009F31E0" w:rsidRDefault="006802FF" w:rsidP="00686CCF">
      <w:pPr>
        <w:pStyle w:val="NormaleWeb"/>
        <w:numPr>
          <w:ilvl w:val="0"/>
          <w:numId w:val="24"/>
        </w:numPr>
        <w:tabs>
          <w:tab w:val="left" w:pos="720"/>
        </w:tabs>
        <w:divId w:val="78136467"/>
        <w:rPr>
          <w:lang w:val="en-GB"/>
        </w:rPr>
      </w:pPr>
      <w:r w:rsidRPr="009F31E0">
        <w:rPr>
          <w:lang w:val="en-GB"/>
        </w:rPr>
        <w:t>Press the "Apply" button to run the service's installation. After a few seconds the "Installed" checkbox should appear indicating that the service is running correctly.</w:t>
      </w:r>
    </w:p>
    <w:p w:rsidR="006802FF" w:rsidRPr="009F31E0" w:rsidRDefault="006802FF">
      <w:pPr>
        <w:pStyle w:val="NormaleWeb"/>
        <w:divId w:val="78136467"/>
        <w:rPr>
          <w:lang w:val="en-GB"/>
        </w:rPr>
      </w:pPr>
      <w:r w:rsidRPr="009F31E0">
        <w:rPr>
          <w:lang w:val="en-GB"/>
        </w:rPr>
        <w:t> </w:t>
      </w:r>
    </w:p>
    <w:p w:rsidR="006802FF" w:rsidRDefault="009F31E0">
      <w:pPr>
        <w:pStyle w:val="NormaleWeb"/>
        <w:jc w:val="center"/>
        <w:divId w:val="78136467"/>
      </w:pPr>
      <w:r>
        <w:rPr>
          <w:noProof/>
          <w:lang w:eastAsia="it-IT"/>
        </w:rPr>
        <w:lastRenderedPageBreak/>
        <w:drawing>
          <wp:inline distT="0" distB="0" distL="0" distR="0">
            <wp:extent cx="3952875" cy="2990850"/>
            <wp:effectExtent l="0" t="0" r="0" b="0"/>
            <wp:docPr id="13" name="Immagine 13" descr="imag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6.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52875" cy="2990850"/>
                    </a:xfrm>
                    <a:prstGeom prst="rect">
                      <a:avLst/>
                    </a:prstGeom>
                    <a:noFill/>
                    <a:ln>
                      <a:noFill/>
                    </a:ln>
                  </pic:spPr>
                </pic:pic>
              </a:graphicData>
            </a:graphic>
          </wp:inline>
        </w:drawing>
      </w:r>
    </w:p>
    <w:p w:rsidR="006802FF" w:rsidRDefault="006802FF">
      <w:pPr>
        <w:pStyle w:val="NormaleWeb"/>
        <w:divId w:val="78136467"/>
      </w:pPr>
      <w:r>
        <w:t> </w:t>
      </w:r>
    </w:p>
    <w:p w:rsidR="006802FF" w:rsidRPr="009F31E0" w:rsidRDefault="006802FF" w:rsidP="00686CCF">
      <w:pPr>
        <w:pStyle w:val="NormaleWeb"/>
        <w:numPr>
          <w:ilvl w:val="0"/>
          <w:numId w:val="25"/>
        </w:numPr>
        <w:tabs>
          <w:tab w:val="left" w:pos="720"/>
        </w:tabs>
        <w:divId w:val="78136467"/>
        <w:rPr>
          <w:lang w:val="en-GB"/>
        </w:rPr>
      </w:pPr>
      <w:r w:rsidRPr="009F31E0">
        <w:rPr>
          <w:lang w:val="en-GB"/>
        </w:rPr>
        <w:t>Close the configuration window. The Multilan Service installation has now been completed.</w:t>
      </w:r>
    </w:p>
    <w:p w:rsidR="006802FF" w:rsidRPr="009F31E0" w:rsidRDefault="006802FF">
      <w:pPr>
        <w:pStyle w:val="NormaleWeb"/>
        <w:divId w:val="78136467"/>
        <w:rPr>
          <w:lang w:val="en-GB"/>
        </w:rPr>
      </w:pPr>
      <w:r w:rsidRPr="009F31E0">
        <w:rPr>
          <w:lang w:val="en-GB"/>
        </w:rPr>
        <w:t> </w:t>
      </w:r>
    </w:p>
    <w:p w:rsidR="006802FF" w:rsidRPr="009F31E0" w:rsidRDefault="006802FF">
      <w:pPr>
        <w:pStyle w:val="Titolo4NoIndex0"/>
        <w:divId w:val="78136467"/>
        <w:rPr>
          <w:lang w:val="en-GB"/>
        </w:rPr>
      </w:pPr>
      <w:r w:rsidRPr="009F31E0">
        <w:rPr>
          <w:lang w:val="en-GB"/>
        </w:rPr>
        <w:t>Client Configurations</w:t>
      </w:r>
    </w:p>
    <w:p w:rsidR="006802FF" w:rsidRPr="009F31E0" w:rsidRDefault="006802FF">
      <w:pPr>
        <w:pStyle w:val="NormaleWeb"/>
        <w:divId w:val="78136467"/>
        <w:rPr>
          <w:lang w:val="en-GB"/>
        </w:rPr>
      </w:pPr>
      <w:r w:rsidRPr="009F31E0">
        <w:rPr>
          <w:lang w:val="en-GB"/>
        </w:rPr>
        <w:t>You do not need to use additional components to configure Client PCs accept for the ones installed with the Movicon installation. Perform the following procedure in each Client PC which must use the NET license:</w:t>
      </w:r>
    </w:p>
    <w:p w:rsidR="006802FF" w:rsidRPr="009F31E0" w:rsidRDefault="006802FF">
      <w:pPr>
        <w:pStyle w:val="NormaleWeb"/>
        <w:divId w:val="78136467"/>
        <w:rPr>
          <w:lang w:val="en-GB"/>
        </w:rPr>
      </w:pPr>
      <w:r w:rsidRPr="009F31E0">
        <w:rPr>
          <w:lang w:val="en-GB"/>
        </w:rPr>
        <w:t> </w:t>
      </w:r>
    </w:p>
    <w:p w:rsidR="006802FF" w:rsidRPr="009F31E0" w:rsidRDefault="006802FF" w:rsidP="00686CCF">
      <w:pPr>
        <w:pStyle w:val="NormaleWeb"/>
        <w:numPr>
          <w:ilvl w:val="0"/>
          <w:numId w:val="26"/>
        </w:numPr>
        <w:tabs>
          <w:tab w:val="left" w:pos="720"/>
        </w:tabs>
        <w:divId w:val="78136467"/>
        <w:rPr>
          <w:lang w:val="en-GB"/>
        </w:rPr>
      </w:pPr>
      <w:r w:rsidRPr="009F31E0">
        <w:rPr>
          <w:lang w:val="en-GB"/>
        </w:rPr>
        <w:t>Install Movicon in the Client PC  in question.</w:t>
      </w:r>
    </w:p>
    <w:p w:rsidR="006802FF" w:rsidRPr="009F31E0" w:rsidRDefault="006802FF" w:rsidP="00686CCF">
      <w:pPr>
        <w:pStyle w:val="NormaleWeb"/>
        <w:numPr>
          <w:ilvl w:val="0"/>
          <w:numId w:val="26"/>
        </w:numPr>
        <w:tabs>
          <w:tab w:val="left" w:pos="720"/>
        </w:tabs>
        <w:divId w:val="78136467"/>
        <w:rPr>
          <w:lang w:val="en-GB"/>
        </w:rPr>
      </w:pPr>
      <w:r w:rsidRPr="009F31E0">
        <w:rPr>
          <w:lang w:val="en-GB"/>
        </w:rPr>
        <w:t>Launch the execution of the "scc.exe" file found in the "Smartkey" folder residing in the Movicon installation folder, and select the "Client" tab.</w:t>
      </w:r>
    </w:p>
    <w:p w:rsidR="006802FF" w:rsidRPr="009F31E0" w:rsidRDefault="006802FF" w:rsidP="00686CCF">
      <w:pPr>
        <w:pStyle w:val="NormaleWeb"/>
        <w:numPr>
          <w:ilvl w:val="0"/>
          <w:numId w:val="26"/>
        </w:numPr>
        <w:tabs>
          <w:tab w:val="left" w:pos="720"/>
        </w:tabs>
        <w:divId w:val="78136467"/>
        <w:rPr>
          <w:lang w:val="en-GB"/>
        </w:rPr>
      </w:pPr>
      <w:r w:rsidRPr="009F31E0">
        <w:rPr>
          <w:lang w:val="en-GB"/>
        </w:rPr>
        <w:t>Select "Windows" as "Program Type".</w:t>
      </w:r>
    </w:p>
    <w:p w:rsidR="006802FF" w:rsidRPr="009F31E0" w:rsidRDefault="006802FF" w:rsidP="00686CCF">
      <w:pPr>
        <w:pStyle w:val="NormaleWeb"/>
        <w:numPr>
          <w:ilvl w:val="0"/>
          <w:numId w:val="26"/>
        </w:numPr>
        <w:tabs>
          <w:tab w:val="left" w:pos="720"/>
        </w:tabs>
        <w:divId w:val="78136467"/>
        <w:rPr>
          <w:lang w:val="en-GB"/>
        </w:rPr>
      </w:pPr>
      <w:r w:rsidRPr="009F31E0">
        <w:rPr>
          <w:lang w:val="en-GB"/>
        </w:rPr>
        <w:t>By using the "Add" button, insert the protocol desired, being the same one defined for the Multilan Service: TCP/IP.</w:t>
      </w:r>
    </w:p>
    <w:p w:rsidR="006802FF" w:rsidRPr="009F31E0" w:rsidRDefault="006802FF" w:rsidP="00686CCF">
      <w:pPr>
        <w:pStyle w:val="NormaleWeb"/>
        <w:numPr>
          <w:ilvl w:val="0"/>
          <w:numId w:val="26"/>
        </w:numPr>
        <w:tabs>
          <w:tab w:val="left" w:pos="720"/>
        </w:tabs>
        <w:divId w:val="78136467"/>
        <w:rPr>
          <w:lang w:val="en-GB"/>
        </w:rPr>
      </w:pPr>
      <w:r w:rsidRPr="009F31E0">
        <w:rPr>
          <w:lang w:val="en-GB"/>
        </w:rPr>
        <w:t>Insert the Server name or its IP address and the port to be used (this would be the same one previously defined for the Multilan Server: 4000).</w:t>
      </w:r>
    </w:p>
    <w:p w:rsidR="006802FF" w:rsidRPr="009F31E0" w:rsidRDefault="006802FF" w:rsidP="00686CCF">
      <w:pPr>
        <w:pStyle w:val="NormaleWeb"/>
        <w:numPr>
          <w:ilvl w:val="0"/>
          <w:numId w:val="26"/>
        </w:numPr>
        <w:tabs>
          <w:tab w:val="left" w:pos="720"/>
        </w:tabs>
        <w:divId w:val="78136467"/>
        <w:rPr>
          <w:lang w:val="en-GB"/>
        </w:rPr>
      </w:pPr>
      <w:r w:rsidRPr="009F31E0">
        <w:rPr>
          <w:lang w:val="en-GB"/>
        </w:rPr>
        <w:t>Press "OK" to confirm settings.</w:t>
      </w:r>
    </w:p>
    <w:p w:rsidR="006802FF" w:rsidRPr="009F31E0" w:rsidRDefault="006802FF">
      <w:pPr>
        <w:pStyle w:val="NormaleWeb"/>
        <w:divId w:val="78136467"/>
        <w:rPr>
          <w:lang w:val="en-GB"/>
        </w:rPr>
      </w:pPr>
      <w:r w:rsidRPr="009F31E0">
        <w:rPr>
          <w:lang w:val="en-GB"/>
        </w:rPr>
        <w:t> </w:t>
      </w:r>
    </w:p>
    <w:p w:rsidR="006802FF" w:rsidRDefault="009F31E0">
      <w:pPr>
        <w:pStyle w:val="NormaleWeb"/>
        <w:jc w:val="center"/>
        <w:divId w:val="78136467"/>
      </w:pPr>
      <w:r>
        <w:rPr>
          <w:noProof/>
          <w:lang w:eastAsia="it-IT"/>
        </w:rPr>
        <w:drawing>
          <wp:inline distT="0" distB="0" distL="0" distR="0">
            <wp:extent cx="3952875" cy="2990850"/>
            <wp:effectExtent l="0" t="0" r="0" b="0"/>
            <wp:docPr id="5" name="Immagine 5" descr="imag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7.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52875" cy="2990850"/>
                    </a:xfrm>
                    <a:prstGeom prst="rect">
                      <a:avLst/>
                    </a:prstGeom>
                    <a:noFill/>
                    <a:ln>
                      <a:noFill/>
                    </a:ln>
                  </pic:spPr>
                </pic:pic>
              </a:graphicData>
            </a:graphic>
          </wp:inline>
        </w:drawing>
      </w:r>
    </w:p>
    <w:p w:rsidR="006802FF" w:rsidRDefault="006802FF">
      <w:pPr>
        <w:pStyle w:val="NormaleWeb"/>
        <w:divId w:val="78136467"/>
      </w:pPr>
      <w:r>
        <w:t> </w:t>
      </w:r>
    </w:p>
    <w:p w:rsidR="006802FF" w:rsidRPr="009F31E0" w:rsidRDefault="006802FF" w:rsidP="00686CCF">
      <w:pPr>
        <w:pStyle w:val="NormaleWeb"/>
        <w:numPr>
          <w:ilvl w:val="0"/>
          <w:numId w:val="27"/>
        </w:numPr>
        <w:tabs>
          <w:tab w:val="left" w:pos="720"/>
        </w:tabs>
        <w:divId w:val="78136467"/>
        <w:rPr>
          <w:lang w:val="en-GB"/>
        </w:rPr>
      </w:pPr>
      <w:r w:rsidRPr="009F31E0">
        <w:rPr>
          <w:lang w:val="en-GB"/>
        </w:rPr>
        <w:t>Close configuration window. At this point the net license should be seen correctly the Client station when starting up Movicon.</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lastRenderedPageBreak/>
        <w:t> </w:t>
      </w:r>
    </w:p>
    <w:p w:rsidR="006802FF" w:rsidRDefault="006802FF">
      <w:pPr>
        <w:pStyle w:val="Titolo2"/>
        <w:divId w:val="78136467"/>
      </w:pPr>
      <w:r>
        <w:fldChar w:fldCharType="begin"/>
      </w:r>
      <w:r>
        <w:instrText xml:space="preserve"> XE "Registration" \* MERGEFORMAT </w:instrText>
      </w:r>
      <w:r>
        <w:fldChar w:fldCharType="end"/>
      </w:r>
      <w:bookmarkStart w:id="5" w:name="_Toc25852549"/>
      <w:r>
        <w:t>Registration</w:t>
      </w:r>
      <w:bookmarkEnd w:id="5"/>
    </w:p>
    <w:p w:rsidR="006802FF" w:rsidRPr="009F31E0" w:rsidRDefault="006802FF">
      <w:pPr>
        <w:pStyle w:val="NormaleWeb"/>
        <w:divId w:val="78136467"/>
        <w:rPr>
          <w:lang w:val="en-GB"/>
        </w:rPr>
      </w:pPr>
      <w:r w:rsidRPr="009F31E0">
        <w:rPr>
          <w:lang w:val="en-GB"/>
        </w:rPr>
        <w:t>The "Try before you Buy" Progea company ethnics consents the user to use the product in full operation mode, on an evaluation basis: if the software does not acknowledge the presence of any license type, it will run in "Demo Mode" with full use of all its functionalities in both development and in runtime mode, with a 2 hour runtime time limit.</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TitoloBook0"/>
        <w:divId w:val="78136467"/>
        <w:rPr>
          <w:lang w:val="en-GB"/>
        </w:rPr>
      </w:pPr>
      <w:r w:rsidRPr="009F31E0">
        <w:rPr>
          <w:lang w:val="en-GB"/>
        </w:rPr>
        <w:t>Product Registration</w:t>
      </w:r>
    </w:p>
    <w:p w:rsidR="006802FF" w:rsidRPr="009F31E0" w:rsidRDefault="006802FF">
      <w:pPr>
        <w:pStyle w:val="NormaleWeb"/>
        <w:divId w:val="78136467"/>
        <w:rPr>
          <w:lang w:val="en-GB"/>
        </w:rPr>
      </w:pPr>
      <w:r w:rsidRPr="009F31E0">
        <w:rPr>
          <w:lang w:val="en-GB"/>
        </w:rPr>
        <w:t>When registering the product upon purchasing a Development license, you are automatically entitled to the  product related services provided by Progea or its distributors, according to the modes enabled on the license purchased.</w:t>
      </w:r>
    </w:p>
    <w:p w:rsidR="006802FF" w:rsidRPr="009F31E0" w:rsidRDefault="006802FF">
      <w:pPr>
        <w:pStyle w:val="NormaleWeb"/>
        <w:divId w:val="78136467"/>
        <w:rPr>
          <w:lang w:val="en-GB"/>
        </w:rPr>
      </w:pPr>
      <w:r w:rsidRPr="009F31E0">
        <w:rPr>
          <w:lang w:val="en-GB"/>
        </w:rPr>
        <w:t>The product Registration can be done by using and filling in the registration form directly in the Progea website (www.progea.com), or by filling in the accompanying registration card and sending it by fax.</w:t>
      </w:r>
    </w:p>
    <w:p w:rsidR="006802FF" w:rsidRPr="009F31E0" w:rsidRDefault="006802FF">
      <w:pPr>
        <w:pStyle w:val="NormaleWeb"/>
        <w:divId w:val="78136467"/>
        <w:rPr>
          <w:lang w:val="en-GB"/>
        </w:rPr>
      </w:pPr>
      <w:r w:rsidRPr="009F31E0">
        <w:rPr>
          <w:lang w:val="en-GB"/>
        </w:rPr>
        <w:t>Only registered users can exploit the product related services and telephone Hot Line service according to the license modes enabled.</w:t>
      </w:r>
    </w:p>
    <w:p w:rsidR="006802FF" w:rsidRPr="009F31E0" w:rsidRDefault="006802FF">
      <w:pPr>
        <w:pStyle w:val="NormaleWeb"/>
        <w:divId w:val="78136467"/>
        <w:rPr>
          <w:lang w:val="en-GB"/>
        </w:rPr>
      </w:pPr>
      <w:r w:rsidRPr="009F31E0">
        <w:rPr>
          <w:lang w:val="en-GB"/>
        </w:rPr>
        <w:t>If you wish further information on the technical help services, access modes and other benefits reserved for registered users, please refer to www.progea.com.</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Titolo2"/>
        <w:divId w:val="78136467"/>
        <w:rPr>
          <w:lang w:val="en-GB"/>
        </w:rPr>
      </w:pPr>
      <w:r>
        <w:fldChar w:fldCharType="begin"/>
      </w:r>
      <w:r w:rsidRPr="009F31E0">
        <w:rPr>
          <w:lang w:val="en-GB"/>
        </w:rPr>
        <w:instrText xml:space="preserve"> XE "Total number of I/O bytes Count" \* MERGEFORMAT </w:instrText>
      </w:r>
      <w:r>
        <w:fldChar w:fldCharType="end"/>
      </w:r>
      <w:bookmarkStart w:id="6" w:name="_Toc25852550"/>
      <w:r w:rsidRPr="009F31E0">
        <w:rPr>
          <w:lang w:val="en-GB"/>
        </w:rPr>
        <w:t>Total number of I/O bytes Count</w:t>
      </w:r>
      <w:bookmarkEnd w:id="6"/>
    </w:p>
    <w:p w:rsidR="006802FF" w:rsidRPr="009F31E0" w:rsidRDefault="006802FF">
      <w:pPr>
        <w:pStyle w:val="NormaleWeb"/>
        <w:divId w:val="78136467"/>
        <w:rPr>
          <w:lang w:val="en-GB"/>
        </w:rPr>
      </w:pPr>
      <w:r w:rsidRPr="009F31E0">
        <w:rPr>
          <w:lang w:val="en-GB"/>
        </w:rPr>
        <w:t>The Movicon Licenses are based on both the options to be used and the number of I/O bytes needed.</w:t>
      </w:r>
    </w:p>
    <w:p w:rsidR="006802FF" w:rsidRPr="009F31E0" w:rsidRDefault="006802FF">
      <w:pPr>
        <w:pStyle w:val="NormaleWeb"/>
        <w:divId w:val="78136467"/>
        <w:rPr>
          <w:lang w:val="en-GB"/>
        </w:rPr>
      </w:pPr>
      <w:r w:rsidRPr="009F31E0">
        <w:rPr>
          <w:lang w:val="en-GB"/>
        </w:rPr>
        <w:t>The byte count for sizing the license is only executed for those variables used in the following resources:</w:t>
      </w:r>
    </w:p>
    <w:p w:rsidR="006802FF" w:rsidRPr="009F31E0" w:rsidRDefault="006802FF">
      <w:pPr>
        <w:pStyle w:val="NormaleWeb"/>
        <w:divId w:val="78136467"/>
        <w:rPr>
          <w:lang w:val="en-GB"/>
        </w:rPr>
      </w:pPr>
      <w:r w:rsidRPr="009F31E0">
        <w:rPr>
          <w:lang w:val="en-GB"/>
        </w:rPr>
        <w:t> </w:t>
      </w:r>
    </w:p>
    <w:tbl>
      <w:tblPr>
        <w:tblW w:w="3200" w:type="pct"/>
        <w:tblInd w:w="360" w:type="dxa"/>
        <w:tblCellMar>
          <w:top w:w="15" w:type="dxa"/>
          <w:left w:w="15" w:type="dxa"/>
          <w:bottom w:w="15" w:type="dxa"/>
          <w:right w:w="15" w:type="dxa"/>
        </w:tblCellMar>
        <w:tblLook w:val="04A0" w:firstRow="1" w:lastRow="0" w:firstColumn="1" w:lastColumn="0" w:noHBand="0" w:noVBand="1"/>
      </w:tblPr>
      <w:tblGrid>
        <w:gridCol w:w="1183"/>
        <w:gridCol w:w="3726"/>
      </w:tblGrid>
      <w:tr w:rsidR="006802FF">
        <w:trPr>
          <w:divId w:val="78136467"/>
          <w:trHeight w:val="375"/>
        </w:trPr>
        <w:tc>
          <w:tcPr>
            <w:tcW w:w="1205"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02FF" w:rsidRDefault="006802FF">
            <w:pPr>
              <w:pStyle w:val="NormalTable0"/>
              <w:rPr>
                <w:b/>
                <w:bCs/>
              </w:rPr>
            </w:pPr>
            <w:r>
              <w:rPr>
                <w:b/>
                <w:bCs/>
              </w:rPr>
              <w:t>SERVER Runtime License</w:t>
            </w:r>
          </w:p>
        </w:tc>
        <w:tc>
          <w:tcPr>
            <w:tcW w:w="3794" w:type="pct"/>
            <w:tcBorders>
              <w:top w:val="single" w:sz="6" w:space="0" w:color="000000"/>
              <w:bottom w:val="single" w:sz="6" w:space="0" w:color="000000"/>
              <w:right w:val="single" w:sz="6" w:space="0" w:color="000000"/>
            </w:tcBorders>
            <w:tcMar>
              <w:top w:w="150" w:type="dxa"/>
              <w:left w:w="150" w:type="dxa"/>
              <w:bottom w:w="150" w:type="dxa"/>
              <w:right w:w="150" w:type="dxa"/>
            </w:tcMar>
            <w:hideMark/>
          </w:tcPr>
          <w:p w:rsidR="006802FF" w:rsidRPr="009F31E0" w:rsidRDefault="006802FF" w:rsidP="00686CCF">
            <w:pPr>
              <w:pStyle w:val="NormalTable0"/>
              <w:numPr>
                <w:ilvl w:val="0"/>
                <w:numId w:val="28"/>
              </w:numPr>
              <w:tabs>
                <w:tab w:val="left" w:pos="720"/>
              </w:tabs>
              <w:rPr>
                <w:lang w:val="en-GB"/>
              </w:rPr>
            </w:pPr>
            <w:r w:rsidRPr="009F31E0">
              <w:rPr>
                <w:lang w:val="en-GB"/>
              </w:rPr>
              <w:t xml:space="preserve">Communication Drivers </w:t>
            </w:r>
            <w:r w:rsidRPr="009F31E0">
              <w:rPr>
                <w:i/>
                <w:iCs/>
                <w:lang w:val="en-GB"/>
              </w:rPr>
              <w:br/>
              <w:t>Note: in use variables are not counted for enabling tasks.</w:t>
            </w:r>
          </w:p>
          <w:p w:rsidR="006802FF" w:rsidRDefault="006802FF" w:rsidP="00686CCF">
            <w:pPr>
              <w:pStyle w:val="NormalTable0"/>
              <w:numPr>
                <w:ilvl w:val="0"/>
                <w:numId w:val="28"/>
              </w:numPr>
              <w:tabs>
                <w:tab w:val="left" w:pos="720"/>
              </w:tabs>
            </w:pPr>
            <w:r>
              <w:t>OPC Client and Server</w:t>
            </w:r>
          </w:p>
        </w:tc>
      </w:tr>
      <w:tr w:rsidR="006802FF" w:rsidRPr="009F31E0">
        <w:trPr>
          <w:divId w:val="78136467"/>
          <w:trHeight w:val="375"/>
        </w:trPr>
        <w:tc>
          <w:tcPr>
            <w:tcW w:w="1205" w:type="pct"/>
            <w:tcBorders>
              <w:left w:val="single" w:sz="6" w:space="0" w:color="000000"/>
              <w:bottom w:val="single" w:sz="6" w:space="0" w:color="000000"/>
              <w:right w:val="single" w:sz="6" w:space="0" w:color="000000"/>
            </w:tcBorders>
            <w:tcMar>
              <w:top w:w="150" w:type="dxa"/>
              <w:left w:w="150" w:type="dxa"/>
              <w:bottom w:w="150" w:type="dxa"/>
              <w:right w:w="150" w:type="dxa"/>
            </w:tcMar>
            <w:hideMark/>
          </w:tcPr>
          <w:p w:rsidR="006802FF" w:rsidRDefault="006802FF">
            <w:pPr>
              <w:pStyle w:val="NormalTable0"/>
              <w:rPr>
                <w:b/>
                <w:bCs/>
              </w:rPr>
            </w:pPr>
            <w:r>
              <w:rPr>
                <w:b/>
                <w:bCs/>
              </w:rPr>
              <w:t>CLIENT Runtime License</w:t>
            </w:r>
          </w:p>
        </w:tc>
        <w:tc>
          <w:tcPr>
            <w:tcW w:w="3794" w:type="pct"/>
            <w:tcBorders>
              <w:bottom w:val="single" w:sz="6" w:space="0" w:color="000000"/>
              <w:right w:val="single" w:sz="6" w:space="0" w:color="000000"/>
            </w:tcBorders>
            <w:tcMar>
              <w:top w:w="150" w:type="dxa"/>
              <w:left w:w="150" w:type="dxa"/>
              <w:bottom w:w="150" w:type="dxa"/>
              <w:right w:w="150" w:type="dxa"/>
            </w:tcMar>
            <w:hideMark/>
          </w:tcPr>
          <w:p w:rsidR="006802FF" w:rsidRPr="009F31E0" w:rsidRDefault="006802FF" w:rsidP="00686CCF">
            <w:pPr>
              <w:pStyle w:val="NormalTable0"/>
              <w:numPr>
                <w:ilvl w:val="0"/>
                <w:numId w:val="29"/>
              </w:numPr>
              <w:tabs>
                <w:tab w:val="left" w:pos="720"/>
              </w:tabs>
              <w:rPr>
                <w:lang w:val="en-GB"/>
              </w:rPr>
            </w:pPr>
            <w:r w:rsidRPr="009F31E0">
              <w:rPr>
                <w:lang w:val="en-GB"/>
              </w:rPr>
              <w:t>Network Client (Client side variables connected to Servers)</w:t>
            </w:r>
            <w:r w:rsidRPr="009F31E0">
              <w:rPr>
                <w:i/>
                <w:iCs/>
                <w:lang w:val="en-GB"/>
              </w:rPr>
              <w:br/>
              <w:t>Note: keep in mind that networking variables required by clients put the relating variables in use in the Server connected to the field.</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p w:rsidR="006802FF" w:rsidRPr="009F31E0" w:rsidRDefault="006802FF">
      <w:pPr>
        <w:pStyle w:val="NormaleWeb"/>
        <w:divId w:val="78136467"/>
        <w:rPr>
          <w:lang w:val="en-GB"/>
        </w:rPr>
      </w:pPr>
      <w:r w:rsidRPr="009F31E0">
        <w:rPr>
          <w:lang w:val="en-GB"/>
        </w:rPr>
        <w:t xml:space="preserve">The byte count, for sizing the license, is done only for variables which are </w:t>
      </w:r>
      <w:r w:rsidRPr="009F31E0">
        <w:rPr>
          <w:b/>
          <w:bCs/>
          <w:lang w:val="en-GB"/>
        </w:rPr>
        <w:t>InUse</w:t>
      </w:r>
      <w:r w:rsidRPr="009F31E0">
        <w:rPr>
          <w:lang w:val="en-GB"/>
        </w:rPr>
        <w:t>. For instance, a variable linked to the field, through a Movicon Communication Driver, is only counted when it goes in use, such as when a screen is displayed.</w:t>
      </w:r>
    </w:p>
    <w:p w:rsidR="006802FF" w:rsidRPr="009F31E0" w:rsidRDefault="006802FF">
      <w:pPr>
        <w:pStyle w:val="NormaleWeb"/>
        <w:divId w:val="78136467"/>
        <w:rPr>
          <w:lang w:val="en-GB"/>
        </w:rPr>
      </w:pPr>
      <w:r w:rsidRPr="009F31E0">
        <w:rPr>
          <w:lang w:val="en-GB"/>
        </w:rPr>
        <w:t> </w:t>
      </w:r>
    </w:p>
    <w:p w:rsidR="006802FF" w:rsidRDefault="009F31E0">
      <w:pPr>
        <w:pStyle w:val="NormaleWeb"/>
        <w:jc w:val="center"/>
        <w:divId w:val="78136467"/>
      </w:pPr>
      <w:r>
        <w:rPr>
          <w:noProof/>
          <w:lang w:eastAsia="it-IT"/>
        </w:rPr>
        <w:drawing>
          <wp:inline distT="0" distB="0" distL="0" distR="0">
            <wp:extent cx="3228975" cy="1885950"/>
            <wp:effectExtent l="0" t="0" r="0" b="0"/>
            <wp:docPr id="14" name="Immagine 14" descr="imag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8.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28975" cy="1885950"/>
                    </a:xfrm>
                    <a:prstGeom prst="rect">
                      <a:avLst/>
                    </a:prstGeom>
                    <a:noFill/>
                    <a:ln>
                      <a:noFill/>
                    </a:ln>
                  </pic:spPr>
                </pic:pic>
              </a:graphicData>
            </a:graphic>
          </wp:inline>
        </w:drawing>
      </w:r>
    </w:p>
    <w:p w:rsidR="006802FF" w:rsidRPr="009F31E0" w:rsidRDefault="006802FF">
      <w:pPr>
        <w:pStyle w:val="NormaleWeb"/>
        <w:divId w:val="78136467"/>
        <w:rPr>
          <w:lang w:val="en-GB"/>
        </w:rPr>
      </w:pPr>
      <w:r w:rsidRPr="009F31E0">
        <w:rPr>
          <w:lang w:val="en-GB"/>
        </w:rPr>
        <w:t> </w:t>
      </w:r>
    </w:p>
    <w:p w:rsidR="006802FF" w:rsidRPr="009F31E0" w:rsidRDefault="006802FF">
      <w:pPr>
        <w:pStyle w:val="didascalia"/>
        <w:divId w:val="78136467"/>
        <w:rPr>
          <w:lang w:val="en-GB"/>
        </w:rPr>
      </w:pPr>
      <w:r w:rsidRPr="009F31E0">
        <w:rPr>
          <w:lang w:val="en-GB"/>
        </w:rPr>
        <w:lastRenderedPageBreak/>
        <w:t>This chart shows  a project connecting 4096 I/O bytes simultaneously, but only 2048 of them actually go into use and not more. Therefore a license with 2048 I/O bytes is needed.</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In addition,  take into account that the variables exchanged with one single Communication Driver task will be counted for license purposes only if they are in use in the project.  For instance, if a communication task exchanges a packet of 10 byte variables, and one of these go into use in the project, the task will be activated and the variable packet exchanged, however only one byte will be counted by the license as only one variable went into use.</w:t>
      </w:r>
    </w:p>
    <w:p w:rsidR="006802FF" w:rsidRPr="009F31E0" w:rsidRDefault="006802FF">
      <w:pPr>
        <w:pStyle w:val="NormaleWeb"/>
        <w:divId w:val="78136467"/>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78136467"/>
        </w:trPr>
        <w:tc>
          <w:tcPr>
            <w:tcW w:w="334"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15" name="Immagine 15"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66"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CAUTION! Variables defined in the "Flag" shared area can also be exchanged with the field and therefore are subjected to the same license byte count rules which stand for all variable types.</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78136467"/>
        </w:trPr>
        <w:tc>
          <w:tcPr>
            <w:tcW w:w="387"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16" name="Immagine 16"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13"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In cases when networking between a Server and Client application, the moment in which Structure or Array type variables re exchanged, the use of bytes on the Client side is calculated by counting the bytes of each individual structure member or array element exchanged with the Server.  However, on the Server side, all of the Structure or Array variable is put into use, therefore the byte count is based on the total number of bytes of all structure members or Array elements.</w:t>
            </w:r>
          </w:p>
        </w:tc>
      </w:tr>
    </w:tbl>
    <w:p w:rsidR="006802FF" w:rsidRPr="009F31E0" w:rsidRDefault="006802FF">
      <w:pPr>
        <w:pStyle w:val="NormaleWeb"/>
        <w:divId w:val="78136467"/>
        <w:rPr>
          <w:rFonts w:ascii="Times New Roman" w:hAnsi="Times New Roman"/>
          <w:sz w:val="24"/>
          <w:szCs w:val="24"/>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Default="006802FF">
      <w:pPr>
        <w:pStyle w:val="NormaleWeb"/>
        <w:divId w:val="78136467"/>
      </w:pPr>
      <w:r w:rsidRPr="009F31E0">
        <w:rPr>
          <w:lang w:val="en-GB"/>
        </w:rPr>
        <w:t xml:space="preserve">Furthermore, it is important to consider that some project resources keep in use their associated variables and therefore will be counted for the license when exchanged with the field at the project startup and stop. </w:t>
      </w:r>
      <w:r>
        <w:t>These resources are:</w:t>
      </w:r>
    </w:p>
    <w:p w:rsidR="006802FF" w:rsidRDefault="006802FF">
      <w:pPr>
        <w:pStyle w:val="NormaleWeb"/>
        <w:divId w:val="78136467"/>
      </w:pPr>
      <w:r>
        <w:t> </w:t>
      </w:r>
    </w:p>
    <w:p w:rsidR="006802FF" w:rsidRDefault="006802FF" w:rsidP="00686CCF">
      <w:pPr>
        <w:pStyle w:val="NormaleWeb"/>
        <w:numPr>
          <w:ilvl w:val="0"/>
          <w:numId w:val="30"/>
        </w:numPr>
        <w:tabs>
          <w:tab w:val="left" w:pos="720"/>
        </w:tabs>
        <w:divId w:val="78136467"/>
      </w:pPr>
      <w:r>
        <w:t>Alarms</w:t>
      </w:r>
    </w:p>
    <w:p w:rsidR="006802FF" w:rsidRDefault="006802FF" w:rsidP="00686CCF">
      <w:pPr>
        <w:pStyle w:val="NormaleWeb"/>
        <w:numPr>
          <w:ilvl w:val="0"/>
          <w:numId w:val="30"/>
        </w:numPr>
        <w:tabs>
          <w:tab w:val="left" w:pos="720"/>
        </w:tabs>
        <w:divId w:val="78136467"/>
      </w:pPr>
      <w:r>
        <w:t>DataLoggers and Recipes</w:t>
      </w:r>
    </w:p>
    <w:p w:rsidR="006802FF" w:rsidRDefault="006802FF" w:rsidP="00686CCF">
      <w:pPr>
        <w:pStyle w:val="NormaleWeb"/>
        <w:numPr>
          <w:ilvl w:val="0"/>
          <w:numId w:val="30"/>
        </w:numPr>
        <w:tabs>
          <w:tab w:val="left" w:pos="720"/>
        </w:tabs>
        <w:divId w:val="78136467"/>
      </w:pPr>
      <w:r>
        <w:t>Event Objects</w:t>
      </w:r>
    </w:p>
    <w:p w:rsidR="006802FF" w:rsidRDefault="006802FF" w:rsidP="00686CCF">
      <w:pPr>
        <w:pStyle w:val="NormaleWeb"/>
        <w:numPr>
          <w:ilvl w:val="0"/>
          <w:numId w:val="30"/>
        </w:numPr>
        <w:tabs>
          <w:tab w:val="left" w:pos="720"/>
        </w:tabs>
        <w:divId w:val="78136467"/>
      </w:pPr>
      <w:r>
        <w:t>Scaling Objects</w:t>
      </w:r>
    </w:p>
    <w:p w:rsidR="006802FF" w:rsidRDefault="006802FF" w:rsidP="00686CCF">
      <w:pPr>
        <w:pStyle w:val="NormaleWeb"/>
        <w:numPr>
          <w:ilvl w:val="0"/>
          <w:numId w:val="30"/>
        </w:numPr>
        <w:tabs>
          <w:tab w:val="left" w:pos="720"/>
        </w:tabs>
        <w:divId w:val="78136467"/>
      </w:pPr>
      <w:r>
        <w:t>Scheduler Objects</w:t>
      </w:r>
    </w:p>
    <w:p w:rsidR="006802FF" w:rsidRDefault="006802FF" w:rsidP="00686CCF">
      <w:pPr>
        <w:pStyle w:val="NormaleWeb"/>
        <w:numPr>
          <w:ilvl w:val="0"/>
          <w:numId w:val="30"/>
        </w:numPr>
        <w:tabs>
          <w:tab w:val="left" w:pos="720"/>
        </w:tabs>
        <w:divId w:val="78136467"/>
      </w:pPr>
      <w:r>
        <w:t>IL Logic associated to project</w:t>
      </w:r>
    </w:p>
    <w:p w:rsidR="006802FF" w:rsidRPr="009F31E0" w:rsidRDefault="006802FF" w:rsidP="00686CCF">
      <w:pPr>
        <w:pStyle w:val="NormaleWeb"/>
        <w:numPr>
          <w:ilvl w:val="0"/>
          <w:numId w:val="30"/>
        </w:numPr>
        <w:tabs>
          <w:tab w:val="left" w:pos="720"/>
        </w:tabs>
        <w:divId w:val="78136467"/>
        <w:rPr>
          <w:lang w:val="en-GB"/>
        </w:rPr>
      </w:pPr>
      <w:r w:rsidRPr="009F31E0">
        <w:rPr>
          <w:lang w:val="en-GB"/>
        </w:rPr>
        <w:t>Basic Script: the Basic Script resources put in use those variables to be used at the first script's execution, but kept in use after the code execution has terminated. The scripts variables only go to being NOT in use when the command to unload script from memory is executed. However, this only happens when the Basic Script is set in a "Separate Thread" otherwise its variables will remain in use</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Pr="009F31E0" w:rsidRDefault="006802FF">
      <w:pPr>
        <w:pStyle w:val="NormaleWeb"/>
        <w:divId w:val="78136467"/>
        <w:rPr>
          <w:lang w:val="en-GB"/>
        </w:rPr>
      </w:pPr>
      <w:r w:rsidRPr="009F31E0">
        <w:rPr>
          <w:lang w:val="en-GB"/>
        </w:rPr>
        <w:t> </w:t>
      </w:r>
    </w:p>
    <w:p w:rsidR="006802FF" w:rsidRDefault="006802FF">
      <w:pPr>
        <w:pStyle w:val="Titolo2"/>
        <w:divId w:val="2037928058"/>
      </w:pPr>
      <w:r>
        <w:fldChar w:fldCharType="begin"/>
      </w:r>
      <w:r>
        <w:instrText xml:space="preserve"> XE "Dongle Requirements" \* MERGEFORMAT </w:instrText>
      </w:r>
      <w:r>
        <w:fldChar w:fldCharType="end"/>
      </w:r>
      <w:bookmarkStart w:id="7" w:name="_Toc25852551"/>
      <w:r>
        <w:t>Dongle Requirements</w:t>
      </w:r>
      <w:bookmarkEnd w:id="7"/>
    </w:p>
    <w:p w:rsidR="006802FF" w:rsidRPr="009F31E0" w:rsidRDefault="006802FF">
      <w:pPr>
        <w:pStyle w:val="NormaleWeb"/>
        <w:divId w:val="2037928058"/>
        <w:rPr>
          <w:lang w:val="en-GB"/>
        </w:rPr>
      </w:pPr>
      <w:r w:rsidRPr="009F31E0">
        <w:rPr>
          <w:lang w:val="en-GB"/>
        </w:rPr>
        <w:t>To get information on the necessary dongle requirements or on the dongle installed you need to use the "Check Options Used (Dongle Requirements)..." command which is made available by right clicking on the name of the project or in the "Commands" window of the "Project Explorer". The dialog window, which opens, shows three TABs, as described below:</w:t>
      </w:r>
    </w:p>
    <w:p w:rsidR="006802FF" w:rsidRPr="009F31E0" w:rsidRDefault="006802FF">
      <w:pPr>
        <w:pStyle w:val="NormaleWeb"/>
        <w:divId w:val="2037928058"/>
        <w:rPr>
          <w:lang w:val="en-GB"/>
        </w:rPr>
      </w:pPr>
      <w:r w:rsidRPr="009F31E0">
        <w:rPr>
          <w:lang w:val="en-GB"/>
        </w:rPr>
        <w:t> </w:t>
      </w:r>
    </w:p>
    <w:p w:rsidR="006802FF" w:rsidRDefault="006802FF" w:rsidP="00686CCF">
      <w:pPr>
        <w:pStyle w:val="elencopuntato"/>
        <w:numPr>
          <w:ilvl w:val="0"/>
          <w:numId w:val="31"/>
        </w:numPr>
        <w:tabs>
          <w:tab w:val="clear" w:pos="720"/>
          <w:tab w:val="left" w:pos="920"/>
        </w:tabs>
        <w:ind w:left="920"/>
        <w:divId w:val="2037928058"/>
        <w:rPr>
          <w:b/>
          <w:bCs/>
        </w:rPr>
      </w:pPr>
      <w:r>
        <w:rPr>
          <w:b/>
          <w:bCs/>
        </w:rPr>
        <w:t>Dongle Requirements</w:t>
      </w:r>
    </w:p>
    <w:p w:rsidR="006802FF" w:rsidRDefault="006802FF" w:rsidP="00686CCF">
      <w:pPr>
        <w:pStyle w:val="elencopuntato"/>
        <w:numPr>
          <w:ilvl w:val="0"/>
          <w:numId w:val="31"/>
        </w:numPr>
        <w:tabs>
          <w:tab w:val="clear" w:pos="720"/>
          <w:tab w:val="left" w:pos="920"/>
        </w:tabs>
        <w:ind w:left="920"/>
        <w:divId w:val="2037928058"/>
        <w:rPr>
          <w:b/>
          <w:bCs/>
        </w:rPr>
      </w:pPr>
      <w:r>
        <w:rPr>
          <w:b/>
          <w:bCs/>
        </w:rPr>
        <w:t>Verify Dongle (USB)</w:t>
      </w:r>
    </w:p>
    <w:p w:rsidR="006802FF" w:rsidRDefault="006802FF" w:rsidP="00686CCF">
      <w:pPr>
        <w:pStyle w:val="elencopuntato"/>
        <w:numPr>
          <w:ilvl w:val="0"/>
          <w:numId w:val="31"/>
        </w:numPr>
        <w:tabs>
          <w:tab w:val="clear" w:pos="720"/>
          <w:tab w:val="left" w:pos="920"/>
        </w:tabs>
        <w:ind w:left="920"/>
        <w:divId w:val="2037928058"/>
        <w:rPr>
          <w:b/>
          <w:bCs/>
        </w:rPr>
      </w:pPr>
      <w:r>
        <w:rPr>
          <w:b/>
          <w:bCs/>
        </w:rPr>
        <w:t>Soft Key management</w:t>
      </w:r>
    </w:p>
    <w:p w:rsidR="006802FF" w:rsidRDefault="006802FF">
      <w:pPr>
        <w:pStyle w:val="NormaleWeb"/>
        <w:divId w:val="2037928058"/>
      </w:pPr>
      <w:r>
        <w:t> </w:t>
      </w:r>
    </w:p>
    <w:p w:rsidR="006802FF" w:rsidRDefault="006802FF">
      <w:pPr>
        <w:pStyle w:val="TitoloBook0"/>
        <w:divId w:val="2037928058"/>
      </w:pPr>
      <w:bookmarkStart w:id="8" w:name="protezione_del_sistema_requisiti_5700"/>
      <w:bookmarkEnd w:id="8"/>
      <w:r>
        <w:t>Dongle Requirements</w:t>
      </w:r>
    </w:p>
    <w:p w:rsidR="006802FF" w:rsidRPr="009F31E0" w:rsidRDefault="006802FF">
      <w:pPr>
        <w:pStyle w:val="NormaleWeb"/>
        <w:divId w:val="2037928058"/>
        <w:rPr>
          <w:lang w:val="en-GB"/>
        </w:rPr>
      </w:pPr>
      <w:r w:rsidRPr="009F31E0">
        <w:rPr>
          <w:lang w:val="en-GB"/>
        </w:rPr>
        <w:t>The License Requirements window is compiled automatically by Movicon based on how the project had been structured,  Movicon will fill in the fields according to the resources that have been used in the project, helping the programmer to define the license type needed for their specific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Some fields are compiled by Movicon by simply saving the project.  In order to define the other fields, such as the Runtime "Input/Output Tags (Bytes)" or "Total Number of Screens", the project will have to be run and executed in its various aspects.</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 xml:space="preserve">There are two values shown in the items shown in this window. The first "Declared in Project" indicates the total  number of object defined in the project. The second, "Used (Max Peek Detected)" indicated the maximum number of the same objects used during runtime, and which will be consider for the final license count.  For example, The "Input/Output Tags (Bytes)" number in the "Declared in Project" column indicated the total number of bytes declared in the project's Real Time DB and </w:t>
      </w:r>
      <w:r w:rsidRPr="009F31E0">
        <w:rPr>
          <w:lang w:val="en-GB"/>
        </w:rPr>
        <w:lastRenderedPageBreak/>
        <w:t>that have been used for communicating.  In this case the variable that will be considered for the communication are:</w:t>
      </w:r>
    </w:p>
    <w:p w:rsidR="006802FF" w:rsidRPr="009F31E0" w:rsidRDefault="006802FF">
      <w:pPr>
        <w:pStyle w:val="NormaleWeb"/>
        <w:divId w:val="2037928058"/>
        <w:rPr>
          <w:lang w:val="en-GB"/>
        </w:rPr>
      </w:pPr>
      <w:r w:rsidRPr="009F31E0">
        <w:rPr>
          <w:lang w:val="en-GB"/>
        </w:rPr>
        <w:t> </w:t>
      </w:r>
    </w:p>
    <w:p w:rsidR="006802FF" w:rsidRPr="009F31E0" w:rsidRDefault="006802FF" w:rsidP="00686CCF">
      <w:pPr>
        <w:pStyle w:val="NormaleWeb"/>
        <w:numPr>
          <w:ilvl w:val="0"/>
          <w:numId w:val="32"/>
        </w:numPr>
        <w:tabs>
          <w:tab w:val="left" w:pos="720"/>
        </w:tabs>
        <w:divId w:val="2037928058"/>
        <w:rPr>
          <w:lang w:val="en-GB"/>
        </w:rPr>
      </w:pPr>
      <w:r w:rsidRPr="009F31E0">
        <w:rPr>
          <w:lang w:val="en-GB"/>
        </w:rPr>
        <w:t>Variables with a dynamic address (variable property "Dynamic")</w:t>
      </w:r>
    </w:p>
    <w:p w:rsidR="006802FF" w:rsidRPr="009F31E0" w:rsidRDefault="006802FF" w:rsidP="00686CCF">
      <w:pPr>
        <w:pStyle w:val="NormaleWeb"/>
        <w:numPr>
          <w:ilvl w:val="0"/>
          <w:numId w:val="32"/>
        </w:numPr>
        <w:tabs>
          <w:tab w:val="left" w:pos="720"/>
        </w:tabs>
        <w:divId w:val="2037928058"/>
        <w:rPr>
          <w:lang w:val="en-GB"/>
        </w:rPr>
      </w:pPr>
      <w:r w:rsidRPr="009F31E0">
        <w:rPr>
          <w:lang w:val="en-GB"/>
        </w:rPr>
        <w:t>Variables connected to a Network Server (variable properties "Network Client")</w:t>
      </w:r>
    </w:p>
    <w:p w:rsidR="006802FF" w:rsidRPr="009F31E0" w:rsidRDefault="006802FF" w:rsidP="00686CCF">
      <w:pPr>
        <w:pStyle w:val="NormaleWeb"/>
        <w:numPr>
          <w:ilvl w:val="0"/>
          <w:numId w:val="32"/>
        </w:numPr>
        <w:tabs>
          <w:tab w:val="left" w:pos="720"/>
        </w:tabs>
        <w:divId w:val="2037928058"/>
        <w:rPr>
          <w:lang w:val="en-GB"/>
        </w:rPr>
      </w:pPr>
      <w:r w:rsidRPr="009F31E0">
        <w:rPr>
          <w:lang w:val="en-GB"/>
        </w:rPr>
        <w:t>Variables connected to a Server OPC item</w:t>
      </w:r>
    </w:p>
    <w:p w:rsidR="006802FF" w:rsidRPr="009F31E0" w:rsidRDefault="006802FF" w:rsidP="00686CCF">
      <w:pPr>
        <w:pStyle w:val="NormaleWeb"/>
        <w:numPr>
          <w:ilvl w:val="0"/>
          <w:numId w:val="32"/>
        </w:numPr>
        <w:tabs>
          <w:tab w:val="left" w:pos="720"/>
        </w:tabs>
        <w:divId w:val="2037928058"/>
        <w:rPr>
          <w:lang w:val="en-GB"/>
        </w:rPr>
      </w:pPr>
      <w:r w:rsidRPr="009F31E0">
        <w:rPr>
          <w:lang w:val="en-GB"/>
        </w:rPr>
        <w:t>Variables used in the static tasks of the Communication Drivers (only for drivers that support the Cross Reference)</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The same ""Input/Output Tags (Bytes)" field relating to the "Used (Max Peek Detected)" column indicates the maximum peek of I/O bytes reached during the project Runtime phase and these represent the values to be considered for sizing the license. To get a clearer picture on how the I/O byte count is carried out for sizing the license during the Runtime phase please refer to the section headed "Total number of I/O bytes Count".</w:t>
      </w:r>
    </w:p>
    <w:p w:rsidR="006802FF" w:rsidRPr="009F31E0" w:rsidRDefault="006802FF">
      <w:pPr>
        <w:pStyle w:val="NormaleWeb"/>
        <w:divId w:val="2037928058"/>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10"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17" name="Immagine 17"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0"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Caution! The runtime value reported in the "Total number of I/O Bytes" field indicates the maximum peak reached in the last runtime phase.  This value must reach the maximum peak of variables inuse during the project runtime in order to be considered for license sizing.</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bookmarkStart w:id="9" w:name="protezione_del_sistema_requisiti_70"/>
      <w:bookmarkEnd w:id="9"/>
      <w:r w:rsidRPr="009F31E0">
        <w:rPr>
          <w:lang w:val="en-GB"/>
        </w:rPr>
        <w:t>Verify Dongle (USB)</w:t>
      </w:r>
    </w:p>
    <w:p w:rsidR="006802FF" w:rsidRPr="009F31E0" w:rsidRDefault="006802FF">
      <w:pPr>
        <w:pStyle w:val="NormaleWeb"/>
        <w:divId w:val="2037928058"/>
        <w:rPr>
          <w:lang w:val="en-GB"/>
        </w:rPr>
      </w:pPr>
      <w:r w:rsidRPr="009F31E0">
        <w:rPr>
          <w:lang w:val="en-GB"/>
        </w:rPr>
        <w:t>This window shows the options which have been enabled on the dongle  (hardware or software) inserted in the system. In the absence of a license (hardware o software), a "NO LICENSE DETECTED" message will display at the top of the window.  In addition, in the absence of a hardware license, a "No USB Licence' message will appear in the "Serial Number" field.</w:t>
      </w:r>
    </w:p>
    <w:p w:rsidR="006802FF" w:rsidRPr="009F31E0" w:rsidRDefault="006802FF">
      <w:pPr>
        <w:pStyle w:val="NormaleWeb"/>
        <w:divId w:val="2037928058"/>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10"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18" name="Immagine 18"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0"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The "Enabled Options" for the license are those in black.  the options in grey are those which are not enabled.</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p w:rsidR="006802FF" w:rsidRPr="009F31E0" w:rsidRDefault="006802FF">
      <w:pPr>
        <w:pStyle w:val="NormaleWeb"/>
        <w:divId w:val="2037928058"/>
        <w:rPr>
          <w:lang w:val="en-GB"/>
        </w:rPr>
      </w:pPr>
      <w:r w:rsidRPr="009F31E0">
        <w:rPr>
          <w:lang w:val="en-GB"/>
        </w:rPr>
        <w:t>The information that is entered in this field concerns the optional features only.  For example, the  "VBA Driver" item is not shown on the list because it is enable for default in all the keys.  In order to display the list of features enabled for default you will need to open the "Verify Dongle" window while keeping the "CTRL" pressed down.</w:t>
      </w:r>
    </w:p>
    <w:p w:rsidR="006802FF" w:rsidRPr="009F31E0" w:rsidRDefault="006802FF">
      <w:pPr>
        <w:pStyle w:val="NormaleWeb"/>
        <w:divId w:val="2037928058"/>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6802FF" w:rsidTr="001550CD">
        <w:trPr>
          <w:divId w:val="2037928058"/>
        </w:trPr>
        <w:tc>
          <w:tcPr>
            <w:tcW w:w="301"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71475" cy="333375"/>
                  <wp:effectExtent l="0" t="0" r="0" b="0"/>
                  <wp:docPr id="19" name="Immagine 19"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nformazio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699" w:type="pct"/>
            <w:tcMar>
              <w:top w:w="15" w:type="dxa"/>
              <w:left w:w="150" w:type="dxa"/>
              <w:bottom w:w="15" w:type="dxa"/>
              <w:right w:w="150" w:type="dxa"/>
            </w:tcMar>
            <w:hideMark/>
          </w:tcPr>
          <w:p w:rsidR="006802FF" w:rsidRPr="009F31E0" w:rsidRDefault="006802FF">
            <w:pPr>
              <w:pStyle w:val="NormaleWeb"/>
              <w:rPr>
                <w:lang w:val="en-GB"/>
              </w:rPr>
            </w:pPr>
            <w:r w:rsidRPr="009F31E0">
              <w:rPr>
                <w:lang w:val="en-GB"/>
              </w:rPr>
              <w:t>At each startup of a Movicon executable (Development, Runtime and Service) a "license.log" log file will be generated which will overwrite any persisting file.  </w:t>
            </w:r>
          </w:p>
          <w:p w:rsidR="006802FF" w:rsidRPr="009F31E0" w:rsidRDefault="006802FF">
            <w:pPr>
              <w:pStyle w:val="NormaleWeb"/>
              <w:rPr>
                <w:lang w:val="en-GB"/>
              </w:rPr>
            </w:pPr>
            <w:r w:rsidRPr="009F31E0">
              <w:rPr>
                <w:lang w:val="en-GB"/>
              </w:rPr>
              <w:t>The file will be in text format and will contain the same information presented in the window which can be viewed from the development environment (the license options USB or network use).</w:t>
            </w:r>
          </w:p>
          <w:p w:rsidR="006802FF" w:rsidRPr="009F31E0" w:rsidRDefault="006802FF">
            <w:pPr>
              <w:pStyle w:val="NormaleWeb"/>
              <w:rPr>
                <w:lang w:val="en-GB"/>
              </w:rPr>
            </w:pPr>
            <w:r w:rsidRPr="009F31E0">
              <w:rPr>
                <w:lang w:val="en-GB"/>
              </w:rPr>
              <w:t> </w:t>
            </w:r>
          </w:p>
          <w:p w:rsidR="006802FF" w:rsidRPr="009F31E0" w:rsidRDefault="006802FF">
            <w:pPr>
              <w:pStyle w:val="NormaleWeb"/>
              <w:rPr>
                <w:lang w:val="en-GB"/>
              </w:rPr>
            </w:pPr>
            <w:r w:rsidRPr="009F31E0">
              <w:rPr>
                <w:lang w:val="en-GB"/>
              </w:rPr>
              <w:t>This file will be saved in the following path:</w:t>
            </w:r>
          </w:p>
          <w:p w:rsidR="006802FF" w:rsidRPr="009F31E0" w:rsidRDefault="006802FF">
            <w:pPr>
              <w:pStyle w:val="NormaleWeb"/>
              <w:rPr>
                <w:lang w:val="en-GB"/>
              </w:rPr>
            </w:pPr>
            <w:r w:rsidRPr="009F31E0">
              <w:rPr>
                <w:lang w:val="en-GB"/>
              </w:rPr>
              <w:t> </w:t>
            </w:r>
          </w:p>
          <w:p w:rsidR="006802FF" w:rsidRDefault="006802FF">
            <w:pPr>
              <w:pStyle w:val="NormaleWeb"/>
            </w:pPr>
            <w:r>
              <w:t>"C:\Users\&lt;USERNAME&gt;\AppData\Roaming\Progea\MOVICON\LOG"</w:t>
            </w:r>
          </w:p>
        </w:tc>
      </w:tr>
    </w:tbl>
    <w:p w:rsidR="006802FF" w:rsidRDefault="006802FF">
      <w:pPr>
        <w:pStyle w:val="NormaleWeb"/>
        <w:divId w:val="2037928058"/>
        <w:rPr>
          <w:rFonts w:ascii="Times New Roman" w:hAnsi="Times New Roman"/>
          <w:sz w:val="24"/>
          <w:szCs w:val="24"/>
        </w:rPr>
      </w:pPr>
      <w:r>
        <w:t> </w:t>
      </w:r>
    </w:p>
    <w:p w:rsidR="006802FF" w:rsidRDefault="006802FF">
      <w:pPr>
        <w:pStyle w:val="NormaleWeb"/>
        <w:divId w:val="2037928058"/>
      </w:pPr>
      <w:r>
        <w:t> </w:t>
      </w:r>
    </w:p>
    <w:p w:rsidR="006802FF" w:rsidRDefault="006802FF">
      <w:pPr>
        <w:pStyle w:val="NormaleWeb"/>
        <w:divId w:val="2037928058"/>
        <w:rPr>
          <w:lang w:val="en-GB"/>
        </w:rPr>
      </w:pPr>
      <w:r w:rsidRPr="009F31E0">
        <w:rPr>
          <w:lang w:val="en-GB"/>
        </w:rPr>
        <w:t>The fields shown in the opened window without using the "CTRL" key are:</w:t>
      </w:r>
    </w:p>
    <w:p w:rsidR="009F31E0" w:rsidRPr="009F31E0" w:rsidRDefault="009F31E0">
      <w:pPr>
        <w:pStyle w:val="NormaleWeb"/>
        <w:divId w:val="2037928058"/>
        <w:rPr>
          <w:lang w:val="en-GB"/>
        </w:rPr>
      </w:pPr>
    </w:p>
    <w:p w:rsidR="006802FF" w:rsidRPr="009F31E0" w:rsidRDefault="006802FF">
      <w:pPr>
        <w:pStyle w:val="Titolo4NoIndex0"/>
        <w:divId w:val="2037928058"/>
        <w:rPr>
          <w:lang w:val="en-GB"/>
        </w:rPr>
      </w:pPr>
      <w:r w:rsidRPr="009F31E0">
        <w:rPr>
          <w:lang w:val="en-GB"/>
        </w:rPr>
        <w:t>Serial Number</w:t>
      </w:r>
    </w:p>
    <w:p w:rsidR="006802FF" w:rsidRPr="009F31E0" w:rsidRDefault="006802FF">
      <w:pPr>
        <w:pStyle w:val="NormaleWeb"/>
        <w:divId w:val="2037928058"/>
        <w:rPr>
          <w:lang w:val="en-GB"/>
        </w:rPr>
      </w:pPr>
      <w:r w:rsidRPr="009F31E0">
        <w:rPr>
          <w:lang w:val="en-GB"/>
        </w:rPr>
        <w:t>This field reports the serial number of the license used. The "0" value means that there is no presence of a license and the system will work in DEMO mode.</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Number of Enabled Screens</w:t>
      </w:r>
    </w:p>
    <w:p w:rsidR="006802FF" w:rsidRPr="009F31E0" w:rsidRDefault="006802FF">
      <w:pPr>
        <w:pStyle w:val="NormaleWeb"/>
        <w:divId w:val="2037928058"/>
        <w:rPr>
          <w:lang w:val="en-GB"/>
        </w:rPr>
      </w:pPr>
      <w:r w:rsidRPr="009F31E0">
        <w:rPr>
          <w:lang w:val="en-GB"/>
        </w:rPr>
        <w:t>This field tells you the number of screen which can be used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Number of Alarms and Messages</w:t>
      </w:r>
    </w:p>
    <w:p w:rsidR="006802FF" w:rsidRPr="009F31E0" w:rsidRDefault="006802FF">
      <w:pPr>
        <w:pStyle w:val="NormaleWeb"/>
        <w:divId w:val="2037928058"/>
        <w:rPr>
          <w:lang w:val="en-GB"/>
        </w:rPr>
      </w:pPr>
      <w:r w:rsidRPr="009F31E0">
        <w:rPr>
          <w:lang w:val="en-GB"/>
        </w:rPr>
        <w:t>This field tells you the number of alarms or message which can be used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Number of Variables  (bytes I/O bytes)</w:t>
      </w:r>
    </w:p>
    <w:p w:rsidR="006802FF" w:rsidRPr="009F31E0" w:rsidRDefault="006802FF">
      <w:pPr>
        <w:pStyle w:val="NormaleWeb"/>
        <w:divId w:val="2037928058"/>
        <w:rPr>
          <w:lang w:val="en-GB"/>
        </w:rPr>
      </w:pPr>
      <w:r w:rsidRPr="009F31E0">
        <w:rPr>
          <w:lang w:val="en-GB"/>
        </w:rPr>
        <w:t>This field tells you the number of I/O bytes which can be used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Number of Enabled Drivers</w:t>
      </w:r>
    </w:p>
    <w:p w:rsidR="006802FF" w:rsidRPr="009F31E0" w:rsidRDefault="006802FF">
      <w:pPr>
        <w:pStyle w:val="NormaleWeb"/>
        <w:divId w:val="2037928058"/>
        <w:rPr>
          <w:lang w:val="en-GB"/>
        </w:rPr>
      </w:pPr>
      <w:r w:rsidRPr="009F31E0">
        <w:rPr>
          <w:lang w:val="en-GB"/>
        </w:rPr>
        <w:t>This field tells you the number of Communication Drivers which can be used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Number of Enabled Users</w:t>
      </w:r>
    </w:p>
    <w:p w:rsidR="006802FF" w:rsidRPr="009F31E0" w:rsidRDefault="006802FF">
      <w:pPr>
        <w:pStyle w:val="NormaleWeb"/>
        <w:divId w:val="2037928058"/>
        <w:rPr>
          <w:lang w:val="en-GB"/>
        </w:rPr>
      </w:pPr>
      <w:r w:rsidRPr="009F31E0">
        <w:rPr>
          <w:lang w:val="en-GB"/>
        </w:rPr>
        <w:t>This field reports the number of users who can use Movicon at the same time when the license is a network license. This field will remain blank when a single license is being used.</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Web Client Users</w:t>
      </w:r>
    </w:p>
    <w:p w:rsidR="006802FF" w:rsidRPr="009F31E0" w:rsidRDefault="006802FF">
      <w:pPr>
        <w:pStyle w:val="NormaleWeb"/>
        <w:divId w:val="2037928058"/>
        <w:rPr>
          <w:lang w:val="en-GB"/>
        </w:rPr>
      </w:pPr>
      <w:r w:rsidRPr="009F31E0">
        <w:rPr>
          <w:lang w:val="en-GB"/>
        </w:rPr>
        <w:t>This field tells you the number of Web Client Users who can connect to the project at the same.</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lastRenderedPageBreak/>
        <w:t>Development</w:t>
      </w:r>
    </w:p>
    <w:p w:rsidR="006802FF" w:rsidRPr="009F31E0" w:rsidRDefault="006802FF">
      <w:pPr>
        <w:pStyle w:val="NormaleWeb"/>
        <w:divId w:val="2037928058"/>
        <w:rPr>
          <w:lang w:val="en-GB"/>
        </w:rPr>
      </w:pPr>
      <w:r w:rsidRPr="009F31E0">
        <w:rPr>
          <w:lang w:val="en-GB"/>
        </w:rPr>
        <w:t>When enabled this option allows you to develop the project. This option is enabled on both Development and Runtime Licenses.</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Runtime</w:t>
      </w:r>
    </w:p>
    <w:p w:rsidR="006802FF" w:rsidRPr="009F31E0" w:rsidRDefault="006802FF">
      <w:pPr>
        <w:pStyle w:val="NormaleWeb"/>
        <w:divId w:val="2037928058"/>
        <w:rPr>
          <w:lang w:val="en-GB"/>
        </w:rPr>
      </w:pPr>
      <w:r w:rsidRPr="009F31E0">
        <w:rPr>
          <w:lang w:val="en-GB"/>
        </w:rPr>
        <w:t>When enabled this option allows you to put project into Runtime. This option is enabled on the Runtime Licence and the Development and Runtime License.</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Alarm Dispatcher</w:t>
      </w:r>
    </w:p>
    <w:p w:rsidR="006802FF" w:rsidRPr="009F31E0" w:rsidRDefault="006802FF">
      <w:pPr>
        <w:pStyle w:val="NormaleWeb"/>
        <w:divId w:val="2037928058"/>
        <w:rPr>
          <w:lang w:val="en-GB"/>
        </w:rPr>
      </w:pPr>
      <w:r w:rsidRPr="009F31E0">
        <w:rPr>
          <w:lang w:val="en-GB"/>
        </w:rPr>
        <w:t>When enabled this option allows you to manage the dispatcher for sending SMS, Vocal Messages, E-mails and faxes for the project's alarm events.</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Alarm Statistics</w:t>
      </w:r>
    </w:p>
    <w:p w:rsidR="006802FF" w:rsidRPr="009F31E0" w:rsidRDefault="006802FF">
      <w:pPr>
        <w:pStyle w:val="NormaleWeb"/>
        <w:divId w:val="2037928058"/>
        <w:rPr>
          <w:lang w:val="en-GB"/>
        </w:rPr>
      </w:pPr>
      <w:r w:rsidRPr="009F31E0">
        <w:rPr>
          <w:lang w:val="en-GB"/>
        </w:rPr>
        <w:t>When enabled this option allows you to display project alarm reports.</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Data Logger</w:t>
      </w:r>
    </w:p>
    <w:p w:rsidR="006802FF" w:rsidRPr="009F31E0" w:rsidRDefault="006802FF">
      <w:pPr>
        <w:pStyle w:val="NormaleWeb"/>
        <w:divId w:val="2037928058"/>
        <w:rPr>
          <w:lang w:val="en-GB"/>
        </w:rPr>
      </w:pPr>
      <w:r w:rsidRPr="009F31E0">
        <w:rPr>
          <w:lang w:val="en-GB"/>
        </w:rPr>
        <w:t>When enabled this option allows you to use the DataLogger object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Network</w:t>
      </w:r>
    </w:p>
    <w:p w:rsidR="006802FF" w:rsidRPr="009F31E0" w:rsidRDefault="006802FF">
      <w:pPr>
        <w:pStyle w:val="NormaleWeb"/>
        <w:divId w:val="2037928058"/>
        <w:rPr>
          <w:lang w:val="en-GB"/>
        </w:rPr>
      </w:pPr>
      <w:r w:rsidRPr="009F31E0">
        <w:rPr>
          <w:lang w:val="en-GB"/>
        </w:rPr>
        <w:t>When enabled this option allows you to use the Network functions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Redundancy</w:t>
      </w:r>
    </w:p>
    <w:p w:rsidR="006802FF" w:rsidRPr="009F31E0" w:rsidRDefault="006802FF">
      <w:pPr>
        <w:pStyle w:val="NormaleWeb"/>
        <w:divId w:val="2037928058"/>
        <w:rPr>
          <w:lang w:val="en-GB"/>
        </w:rPr>
      </w:pPr>
      <w:r w:rsidRPr="009F31E0">
        <w:rPr>
          <w:lang w:val="en-GB"/>
        </w:rPr>
        <w:t>When enabled this option allows you to use the Redundancy functions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OPC Client</w:t>
      </w:r>
    </w:p>
    <w:p w:rsidR="006802FF" w:rsidRPr="009F31E0" w:rsidRDefault="006802FF">
      <w:pPr>
        <w:pStyle w:val="NormaleWeb"/>
        <w:divId w:val="2037928058"/>
        <w:rPr>
          <w:lang w:val="en-GB"/>
        </w:rPr>
      </w:pPr>
      <w:r w:rsidRPr="009F31E0">
        <w:rPr>
          <w:lang w:val="en-GB"/>
        </w:rPr>
        <w:t>Enabling this option will allow you to use the OPC Client within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OPC Server</w:t>
      </w:r>
    </w:p>
    <w:p w:rsidR="006802FF" w:rsidRPr="009F31E0" w:rsidRDefault="006802FF">
      <w:pPr>
        <w:pStyle w:val="NormaleWeb"/>
        <w:divId w:val="2037928058"/>
        <w:rPr>
          <w:lang w:val="en-GB"/>
        </w:rPr>
      </w:pPr>
      <w:r w:rsidRPr="009F31E0">
        <w:rPr>
          <w:lang w:val="en-GB"/>
        </w:rPr>
        <w:t>Enabling this option will allow you to use the OPC Server within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The following fields will apear when opening the window while keeping the "CTRL" key pressed down:</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Network Client via RAS</w:t>
      </w:r>
    </w:p>
    <w:p w:rsidR="006802FF" w:rsidRPr="009F31E0" w:rsidRDefault="006802FF">
      <w:pPr>
        <w:pStyle w:val="NormaleWeb"/>
        <w:divId w:val="2037928058"/>
        <w:rPr>
          <w:lang w:val="en-GB"/>
        </w:rPr>
      </w:pPr>
      <w:r w:rsidRPr="009F31E0">
        <w:rPr>
          <w:lang w:val="en-GB"/>
        </w:rPr>
        <w:t>Enabling this option will allow you to use the functions for executing RAS called within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VBA Drivers</w:t>
      </w:r>
    </w:p>
    <w:p w:rsidR="006802FF" w:rsidRPr="009F31E0" w:rsidRDefault="006802FF">
      <w:pPr>
        <w:pStyle w:val="NormaleWeb"/>
        <w:divId w:val="2037928058"/>
        <w:rPr>
          <w:lang w:val="en-GB"/>
        </w:rPr>
      </w:pPr>
      <w:r w:rsidRPr="009F31E0">
        <w:rPr>
          <w:lang w:val="en-GB"/>
        </w:rPr>
        <w:t>When enabled this option allows you to use the Communication Drivers' Basic Script interfaces in the project. Without this option the "GetDriverInterface" method from the  "PmeDocCmdTarget" interface will always return nothing and therefore it will not be possible to access the basic functions of the communication drivers which have been installed and are in execution with the project.</w:t>
      </w:r>
    </w:p>
    <w:p w:rsidR="006802FF" w:rsidRPr="009F31E0" w:rsidRDefault="006802FF">
      <w:pPr>
        <w:pStyle w:val="NormaleWeb"/>
        <w:divId w:val="2037928058"/>
        <w:rPr>
          <w:lang w:val="en-GB"/>
        </w:rPr>
      </w:pPr>
      <w:r w:rsidRPr="009F31E0">
        <w:rPr>
          <w:lang w:val="en-GB"/>
        </w:rPr>
        <w:t>This option is not provided with the softkey in desktops and is only enabled for Movicon CE when a full license is being used.</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Synapses</w:t>
      </w:r>
    </w:p>
    <w:p w:rsidR="006802FF" w:rsidRPr="009F31E0" w:rsidRDefault="006802FF">
      <w:pPr>
        <w:pStyle w:val="NormaleWeb"/>
        <w:divId w:val="2037928058"/>
        <w:rPr>
          <w:lang w:val="en-GB"/>
        </w:rPr>
      </w:pPr>
      <w:r w:rsidRPr="009F31E0">
        <w:rPr>
          <w:lang w:val="en-GB"/>
        </w:rPr>
        <w:t>When enabled this option allows you to use the Synapses objects in the project.</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Book0"/>
        <w:divId w:val="2037928058"/>
        <w:rPr>
          <w:lang w:val="en-GB"/>
        </w:rPr>
      </w:pPr>
      <w:bookmarkStart w:id="10" w:name="protezione_del_sistema_requisiti_5817"/>
      <w:bookmarkEnd w:id="10"/>
      <w:r w:rsidRPr="009F31E0">
        <w:rPr>
          <w:lang w:val="en-GB"/>
        </w:rPr>
        <w:t>Soft Key Management</w:t>
      </w:r>
    </w:p>
    <w:p w:rsidR="006802FF" w:rsidRPr="009F31E0" w:rsidRDefault="006802FF">
      <w:pPr>
        <w:pStyle w:val="NormaleWeb"/>
        <w:divId w:val="2037928058"/>
        <w:rPr>
          <w:lang w:val="en-GB"/>
        </w:rPr>
      </w:pPr>
      <w:r w:rsidRPr="009F31E0">
        <w:rPr>
          <w:lang w:val="en-GB"/>
        </w:rPr>
        <w:t>If no protection hardware was requested when purchasing license, a Site key may be required to unlock the Movicon protection.  </w:t>
      </w:r>
    </w:p>
    <w:p w:rsidR="006802FF" w:rsidRPr="009F31E0" w:rsidRDefault="006802FF">
      <w:pPr>
        <w:pStyle w:val="NormaleWeb"/>
        <w:divId w:val="2037928058"/>
        <w:rPr>
          <w:lang w:val="en-GB"/>
        </w:rPr>
      </w:pPr>
      <w:r w:rsidRPr="009F31E0">
        <w:rPr>
          <w:lang w:val="en-GB"/>
        </w:rPr>
        <w:t>In order to get this Site key, the Movicon software must first be installed on the PC.  After which the Site key can be obtained and entered in the "Software Key Management" tab  by contacting Progea quoting the 'Site Code' entered in this window.</w:t>
      </w:r>
    </w:p>
    <w:p w:rsidR="006802FF" w:rsidRPr="009F31E0" w:rsidRDefault="006802FF">
      <w:pPr>
        <w:pStyle w:val="NormaleWeb"/>
        <w:divId w:val="2037928058"/>
        <w:rPr>
          <w:lang w:val="en-GB"/>
        </w:rPr>
      </w:pPr>
      <w:r w:rsidRPr="009F31E0">
        <w:rPr>
          <w:lang w:val="en-GB"/>
        </w:rPr>
        <w:t> </w:t>
      </w:r>
    </w:p>
    <w:p w:rsidR="006802FF" w:rsidRDefault="009F31E0">
      <w:pPr>
        <w:pStyle w:val="NormaleWeb"/>
        <w:jc w:val="center"/>
        <w:divId w:val="2037928058"/>
      </w:pPr>
      <w:r>
        <w:rPr>
          <w:noProof/>
          <w:lang w:eastAsia="it-IT"/>
        </w:rPr>
        <w:lastRenderedPageBreak/>
        <w:drawing>
          <wp:inline distT="0" distB="0" distL="0" distR="0">
            <wp:extent cx="3514725" cy="3400425"/>
            <wp:effectExtent l="0" t="0" r="0" b="0"/>
            <wp:docPr id="6" name="Immagine 6" descr="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14725" cy="3400425"/>
                    </a:xfrm>
                    <a:prstGeom prst="rect">
                      <a:avLst/>
                    </a:prstGeom>
                    <a:noFill/>
                    <a:ln>
                      <a:noFill/>
                    </a:ln>
                  </pic:spPr>
                </pic:pic>
              </a:graphicData>
            </a:graphic>
          </wp:inline>
        </w:drawing>
      </w:r>
    </w:p>
    <w:p w:rsidR="006802FF" w:rsidRDefault="006802FF">
      <w:pPr>
        <w:pStyle w:val="NormaleWeb"/>
        <w:jc w:val="left"/>
        <w:divId w:val="2037928058"/>
      </w:pPr>
      <w: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87"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7" name="Immagine 7"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13" w:type="pct"/>
            <w:tcMar>
              <w:top w:w="15" w:type="dxa"/>
              <w:left w:w="150" w:type="dxa"/>
              <w:bottom w:w="15" w:type="dxa"/>
              <w:right w:w="150" w:type="dxa"/>
            </w:tcMar>
            <w:hideMark/>
          </w:tcPr>
          <w:p w:rsidR="006802FF" w:rsidRPr="009F31E0" w:rsidRDefault="006802FF">
            <w:pPr>
              <w:pStyle w:val="NormalTable0"/>
              <w:rPr>
                <w:b/>
                <w:bCs/>
                <w:lang w:val="en-GB"/>
              </w:rPr>
            </w:pPr>
            <w:r w:rsidRPr="009F31E0">
              <w:rPr>
                <w:b/>
                <w:bCs/>
                <w:lang w:val="en-GB"/>
              </w:rPr>
              <w:t>DO NOT change the system data once a software key has been inserted as problems may occur when license is read.  </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87"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20" name="Immagine 20"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13" w:type="pct"/>
            <w:tcMar>
              <w:top w:w="15" w:type="dxa"/>
              <w:left w:w="150" w:type="dxa"/>
              <w:bottom w:w="15" w:type="dxa"/>
              <w:right w:w="150" w:type="dxa"/>
            </w:tcMar>
            <w:hideMark/>
          </w:tcPr>
          <w:p w:rsidR="006802FF" w:rsidRPr="009F31E0" w:rsidRDefault="006802FF">
            <w:pPr>
              <w:pStyle w:val="NormalTable0"/>
              <w:rPr>
                <w:b/>
                <w:bCs/>
                <w:lang w:val="en-GB"/>
              </w:rPr>
            </w:pPr>
            <w:r w:rsidRPr="009F31E0">
              <w:rPr>
                <w:b/>
                <w:bCs/>
                <w:lang w:val="en-GB"/>
              </w:rPr>
              <w:t>Software dongle support in Windows 10/8/7 is only available starting from the Movicon 11.0.0.1017 version and later.</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885"/>
        <w:gridCol w:w="6930"/>
      </w:tblGrid>
      <w:tr w:rsidR="006802FF" w:rsidRPr="009F31E0" w:rsidTr="001550CD">
        <w:trPr>
          <w:divId w:val="2037928058"/>
        </w:trPr>
        <w:tc>
          <w:tcPr>
            <w:tcW w:w="421"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71475" cy="333375"/>
                  <wp:effectExtent l="0" t="0" r="0" b="0"/>
                  <wp:docPr id="21" name="Immagine 21" descr="Informa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nformazio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 cy="333375"/>
                          </a:xfrm>
                          <a:prstGeom prst="rect">
                            <a:avLst/>
                          </a:prstGeom>
                          <a:noFill/>
                          <a:ln>
                            <a:noFill/>
                          </a:ln>
                        </pic:spPr>
                      </pic:pic>
                    </a:graphicData>
                  </a:graphic>
                </wp:inline>
              </w:drawing>
            </w:r>
          </w:p>
        </w:tc>
        <w:tc>
          <w:tcPr>
            <w:tcW w:w="4579" w:type="pct"/>
            <w:tcMar>
              <w:top w:w="15" w:type="dxa"/>
              <w:left w:w="150" w:type="dxa"/>
              <w:bottom w:w="15" w:type="dxa"/>
              <w:right w:w="150" w:type="dxa"/>
            </w:tcMar>
            <w:hideMark/>
          </w:tcPr>
          <w:p w:rsidR="006802FF" w:rsidRPr="009F31E0" w:rsidRDefault="006802FF">
            <w:pPr>
              <w:pStyle w:val="NormaleWeb"/>
              <w:rPr>
                <w:lang w:val="en-GB"/>
              </w:rPr>
            </w:pPr>
            <w:r w:rsidRPr="009F31E0">
              <w:rPr>
                <w:lang w:val="en-GB"/>
              </w:rPr>
              <w:t>By keeping the "Control" key pressed down when opening the "Check Options Used (Dongle Requirements)" window a "Soft key" button will show in the "Verify Dongle (USB)" tab instead of being shown as the "Soft key Management"  tab.   This reduces the size of a dialog window to enable users to confirm Site Keys with 'OK' in smaller 640x480 video screens where the 'OK' button cannot be accessed using the "Software Key Management" tab.</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10"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22" name="Immagine 22"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0"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When upgrading Movicon to the next version, the software license installed in the previous version may get lost and therefore you may have to install a new one. Each Movicon installation has to be licensed with its own Software Licence.</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p w:rsidR="006802FF" w:rsidRPr="009F31E0" w:rsidRDefault="006802FF">
      <w:pPr>
        <w:pStyle w:val="NormaleWeb"/>
        <w:divId w:val="2037928058"/>
        <w:rPr>
          <w:lang w:val="en-GB"/>
        </w:rPr>
      </w:pPr>
      <w:r w:rsidRPr="009F31E0">
        <w:rPr>
          <w:lang w:val="en-GB"/>
        </w:rPr>
        <w:t>Software licenses come in  "Normal" or "Easy" type. If not requested otherwise, the software licenses are created as "Easy" type for default. These "Easy" licenses are generated based on the computer hardware characteristics being the reason for which they cannot be transferred from one computer to another. However the "Easy" licenses have the advantage of being archived and  retrieved in cases of disk reformatting or application re-installation.</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b/>
          <w:bCs/>
          <w:lang w:val="en-GB"/>
        </w:rPr>
      </w:pPr>
      <w:r w:rsidRPr="009F31E0">
        <w:rPr>
          <w:b/>
          <w:bCs/>
          <w:lang w:val="en-GB"/>
        </w:rPr>
        <w:t>"Easy" License Backup</w:t>
      </w:r>
    </w:p>
    <w:p w:rsidR="006802FF" w:rsidRPr="009F31E0" w:rsidRDefault="006802FF">
      <w:pPr>
        <w:pStyle w:val="NormaleWeb"/>
        <w:divId w:val="2037928058"/>
        <w:rPr>
          <w:lang w:val="en-GB"/>
        </w:rPr>
      </w:pPr>
      <w:r w:rsidRPr="009F31E0">
        <w:rPr>
          <w:lang w:val="en-GB"/>
        </w:rPr>
        <w:t>"Easy" licenses can be backed up by simply archiving the "Movicon.key" and "Movicon.rst" files. Therefore you will be able to restore the license later on but only on the same computer by retrieving these files.  These files are localized in the Movicon installation folder for Windows XP OS, and in the "C:\ProgramData\CrypKey\Licenses\&lt;SiteCode&gt;\" folder for Windows 10/8/7 operating systems.</w:t>
      </w:r>
    </w:p>
    <w:p w:rsidR="006802FF" w:rsidRPr="009F31E0" w:rsidRDefault="006802FF">
      <w:pPr>
        <w:pStyle w:val="NormaleWeb"/>
        <w:divId w:val="2037928058"/>
        <w:rPr>
          <w:lang w:val="en-GB"/>
        </w:rPr>
      </w:pPr>
      <w:r w:rsidRPr="009F31E0">
        <w:rPr>
          <w:lang w:val="en-GB"/>
        </w:rPr>
        <w:t>The "Movicon.key" and "Movicon.rst" files are considered as system files and usually are not displayed through the Windows Resource Explorer.  In order that they do display you will have to modify the Resource Explorer settings.</w:t>
      </w:r>
    </w:p>
    <w:p w:rsidR="006802FF" w:rsidRPr="009F31E0" w:rsidRDefault="006802FF">
      <w:pPr>
        <w:pStyle w:val="NormaleWeb"/>
        <w:divId w:val="2037928058"/>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269"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23" name="Immagine 23"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731"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The "Easy" licenses can be used only in system that support the CrypKey HDSN technology. If you are using operating systems in virtue devices where this technology may not be supported, the licence will deactivate at each startup.</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Getting hold of  a Site key</w:t>
      </w:r>
    </w:p>
    <w:p w:rsidR="006802FF" w:rsidRPr="009F31E0" w:rsidRDefault="006802FF">
      <w:pPr>
        <w:pStyle w:val="NormaleWeb"/>
        <w:divId w:val="2037928058"/>
        <w:rPr>
          <w:lang w:val="en-GB"/>
        </w:rPr>
      </w:pPr>
      <w:r w:rsidRPr="009F31E0">
        <w:rPr>
          <w:lang w:val="en-GB"/>
        </w:rPr>
        <w:t xml:space="preserve">The Site Key to unlock Movicon must be obtained from Progea's customer support offices  once Movicon has been installed to get the </w:t>
      </w:r>
      <w:r w:rsidRPr="009F31E0">
        <w:rPr>
          <w:b/>
          <w:bCs/>
          <w:lang w:val="en-GB"/>
        </w:rPr>
        <w:t>"Site Code"</w:t>
      </w:r>
      <w:r w:rsidRPr="009F31E0">
        <w:rPr>
          <w:lang w:val="en-GB"/>
        </w:rPr>
        <w:t xml:space="preserve"> which is the PC station's code.</w:t>
      </w:r>
    </w:p>
    <w:p w:rsidR="006802FF" w:rsidRPr="009F31E0" w:rsidRDefault="006802FF">
      <w:pPr>
        <w:pStyle w:val="NormaleWeb"/>
        <w:divId w:val="2037928058"/>
        <w:rPr>
          <w:lang w:val="en-GB"/>
        </w:rPr>
      </w:pPr>
      <w:r w:rsidRPr="009F31E0">
        <w:rPr>
          <w:lang w:val="en-GB"/>
        </w:rPr>
        <w:t xml:space="preserve">To get the </w:t>
      </w:r>
      <w:r w:rsidRPr="009F31E0">
        <w:rPr>
          <w:b/>
          <w:bCs/>
          <w:lang w:val="en-GB"/>
        </w:rPr>
        <w:t>"Site Code"</w:t>
      </w:r>
      <w:r w:rsidRPr="009F31E0">
        <w:rPr>
          <w:lang w:val="en-GB"/>
        </w:rPr>
        <w:t>, you need to:</w:t>
      </w:r>
    </w:p>
    <w:p w:rsidR="006802FF" w:rsidRPr="009F31E0" w:rsidRDefault="006802FF">
      <w:pPr>
        <w:pStyle w:val="NormaleWeb"/>
        <w:divId w:val="2037928058"/>
        <w:rPr>
          <w:lang w:val="en-GB"/>
        </w:rPr>
      </w:pPr>
      <w:r w:rsidRPr="009F31E0">
        <w:rPr>
          <w:lang w:val="en-GB"/>
        </w:rPr>
        <w:lastRenderedPageBreak/>
        <w:t> </w:t>
      </w:r>
    </w:p>
    <w:p w:rsidR="006802FF" w:rsidRPr="009F31E0" w:rsidRDefault="006802FF" w:rsidP="00686CCF">
      <w:pPr>
        <w:pStyle w:val="NormaleWeb"/>
        <w:numPr>
          <w:ilvl w:val="0"/>
          <w:numId w:val="33"/>
        </w:numPr>
        <w:tabs>
          <w:tab w:val="left" w:pos="720"/>
        </w:tabs>
        <w:divId w:val="2037928058"/>
        <w:rPr>
          <w:lang w:val="en-GB"/>
        </w:rPr>
      </w:pPr>
      <w:r w:rsidRPr="009F31E0">
        <w:rPr>
          <w:lang w:val="en-GB"/>
        </w:rPr>
        <w:t>Activate the "Check Options Used (Dongle Requirements)..." from the Project Explorer's command window</w:t>
      </w:r>
    </w:p>
    <w:p w:rsidR="006802FF" w:rsidRPr="009F31E0" w:rsidRDefault="006802FF" w:rsidP="00686CCF">
      <w:pPr>
        <w:pStyle w:val="NormaleWeb"/>
        <w:numPr>
          <w:ilvl w:val="0"/>
          <w:numId w:val="33"/>
        </w:numPr>
        <w:tabs>
          <w:tab w:val="left" w:pos="720"/>
        </w:tabs>
        <w:divId w:val="2037928058"/>
        <w:rPr>
          <w:lang w:val="en-GB"/>
        </w:rPr>
      </w:pPr>
      <w:r w:rsidRPr="009F31E0">
        <w:rPr>
          <w:lang w:val="en-GB"/>
        </w:rPr>
        <w:t xml:space="preserve">Display the </w:t>
      </w:r>
      <w:r w:rsidRPr="009F31E0">
        <w:rPr>
          <w:b/>
          <w:bCs/>
          <w:lang w:val="en-GB"/>
        </w:rPr>
        <w:t>"Soft Key Managment"</w:t>
      </w:r>
      <w:r w:rsidRPr="009F31E0">
        <w:rPr>
          <w:lang w:val="en-GB"/>
        </w:rPr>
        <w:t xml:space="preserve"> tab</w:t>
      </w:r>
    </w:p>
    <w:p w:rsidR="006802FF" w:rsidRPr="009F31E0" w:rsidRDefault="006802FF" w:rsidP="00686CCF">
      <w:pPr>
        <w:pStyle w:val="NormaleWeb"/>
        <w:numPr>
          <w:ilvl w:val="0"/>
          <w:numId w:val="33"/>
        </w:numPr>
        <w:tabs>
          <w:tab w:val="left" w:pos="720"/>
        </w:tabs>
        <w:divId w:val="2037928058"/>
        <w:rPr>
          <w:lang w:val="en-GB"/>
        </w:rPr>
      </w:pPr>
      <w:r w:rsidRPr="009F31E0">
        <w:rPr>
          <w:lang w:val="en-GB"/>
        </w:rPr>
        <w:t>Take note of the number entered in the "</w:t>
      </w:r>
      <w:r w:rsidRPr="009F31E0">
        <w:rPr>
          <w:b/>
          <w:bCs/>
          <w:lang w:val="en-GB"/>
        </w:rPr>
        <w:t>"Site Code"</w:t>
      </w:r>
      <w:r w:rsidRPr="009F31E0">
        <w:rPr>
          <w:lang w:val="en-GB"/>
        </w:rPr>
        <w:t xml:space="preserve"> field. </w:t>
      </w:r>
      <w:r w:rsidRPr="009F31E0">
        <w:rPr>
          <w:b/>
          <w:bCs/>
          <w:lang w:val="en-GB"/>
        </w:rPr>
        <w:t>This number is private and changes each time software is installed.</w:t>
      </w:r>
    </w:p>
    <w:p w:rsidR="006802FF" w:rsidRPr="009F31E0" w:rsidRDefault="006802FF" w:rsidP="00686CCF">
      <w:pPr>
        <w:pStyle w:val="NormaleWeb"/>
        <w:numPr>
          <w:ilvl w:val="0"/>
          <w:numId w:val="33"/>
        </w:numPr>
        <w:tabs>
          <w:tab w:val="left" w:pos="720"/>
        </w:tabs>
        <w:divId w:val="2037928058"/>
        <w:rPr>
          <w:lang w:val="en-GB"/>
        </w:rPr>
      </w:pPr>
      <w:r w:rsidRPr="009F31E0">
        <w:rPr>
          <w:lang w:val="en-GB"/>
        </w:rPr>
        <w:t xml:space="preserve">Contact the Progea offices quoting this number to get the </w:t>
      </w:r>
      <w:r w:rsidRPr="009F31E0">
        <w:rPr>
          <w:b/>
          <w:bCs/>
          <w:lang w:val="en-GB"/>
        </w:rPr>
        <w:t>"Site Key"</w:t>
      </w:r>
      <w:r w:rsidRPr="009F31E0">
        <w:rPr>
          <w:lang w:val="en-GB"/>
        </w:rPr>
        <w:t xml:space="preserve"> code to unlock Movicon</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 xml:space="preserve">Therefore the </w:t>
      </w:r>
      <w:r w:rsidRPr="009F31E0">
        <w:rPr>
          <w:b/>
          <w:bCs/>
          <w:lang w:val="en-GB"/>
        </w:rPr>
        <w:t>"Site Key"</w:t>
      </w:r>
      <w:r w:rsidRPr="009F31E0">
        <w:rPr>
          <w:lang w:val="en-GB"/>
        </w:rPr>
        <w:t xml:space="preserve"> unlocking code is tightly linked to the </w:t>
      </w:r>
      <w:r w:rsidRPr="009F31E0">
        <w:rPr>
          <w:b/>
          <w:bCs/>
          <w:lang w:val="en-GB"/>
        </w:rPr>
        <w:t>"Site Code"</w:t>
      </w:r>
      <w:r w:rsidRPr="009F31E0">
        <w:rPr>
          <w:lang w:val="en-GB"/>
        </w:rPr>
        <w:t xml:space="preserve"> local code. Progea cannot will not give out any "Site Key" unlocking code if not provided with the "Site Code" local code.  Progea will issue the "Site Key" code immediately within 24 hours upon receiving request regulated as a normal order.</w:t>
      </w:r>
    </w:p>
    <w:p w:rsidR="006802FF" w:rsidRPr="009F31E0" w:rsidRDefault="006802FF">
      <w:pPr>
        <w:pStyle w:val="NormaleWeb"/>
        <w:divId w:val="2037928058"/>
        <w:rPr>
          <w:lang w:val="en-GB"/>
        </w:rPr>
      </w:pPr>
      <w:r w:rsidRPr="009F31E0">
        <w:rPr>
          <w:lang w:val="en-GB"/>
        </w:rPr>
        <w:t> </w:t>
      </w:r>
    </w:p>
    <w:p w:rsidR="006802FF" w:rsidRPr="009F31E0" w:rsidRDefault="006802FF">
      <w:pPr>
        <w:pStyle w:val="Titolo4NoIndex0"/>
        <w:divId w:val="2037928058"/>
        <w:rPr>
          <w:lang w:val="en-GB"/>
        </w:rPr>
      </w:pPr>
      <w:r w:rsidRPr="009F31E0">
        <w:rPr>
          <w:lang w:val="en-GB"/>
        </w:rPr>
        <w:t>Entering and maintaining the "Site Key" code</w:t>
      </w:r>
    </w:p>
    <w:p w:rsidR="006802FF" w:rsidRPr="009F31E0" w:rsidRDefault="006802FF">
      <w:pPr>
        <w:pStyle w:val="NormaleWeb"/>
        <w:divId w:val="2037928058"/>
        <w:rPr>
          <w:lang w:val="en-GB"/>
        </w:rPr>
      </w:pPr>
      <w:r w:rsidRPr="009F31E0">
        <w:rPr>
          <w:lang w:val="en-GB"/>
        </w:rPr>
        <w:t xml:space="preserve">Once the site key code has been received from the Progea's offices (generated on the supplied </w:t>
      </w:r>
      <w:r w:rsidRPr="009F31E0">
        <w:rPr>
          <w:b/>
          <w:bCs/>
          <w:lang w:val="en-GB"/>
        </w:rPr>
        <w:t>"Site Code"</w:t>
      </w:r>
      <w:r w:rsidRPr="009F31E0">
        <w:rPr>
          <w:lang w:val="en-GB"/>
        </w:rPr>
        <w:t>), it can be entered in the "Site Key" field in the "Soft Key Management" window using these procedures:</w:t>
      </w:r>
    </w:p>
    <w:p w:rsidR="006802FF" w:rsidRPr="009F31E0" w:rsidRDefault="006802FF">
      <w:pPr>
        <w:pStyle w:val="NormaleWeb"/>
        <w:divId w:val="2037928058"/>
        <w:rPr>
          <w:lang w:val="en-GB"/>
        </w:rPr>
      </w:pPr>
      <w:r w:rsidRPr="009F31E0">
        <w:rPr>
          <w:lang w:val="en-GB"/>
        </w:rPr>
        <w:t> </w:t>
      </w:r>
    </w:p>
    <w:p w:rsidR="006802FF" w:rsidRPr="009F31E0" w:rsidRDefault="006802FF" w:rsidP="00686CCF">
      <w:pPr>
        <w:pStyle w:val="NormaleWeb"/>
        <w:numPr>
          <w:ilvl w:val="0"/>
          <w:numId w:val="34"/>
        </w:numPr>
        <w:tabs>
          <w:tab w:val="left" w:pos="720"/>
        </w:tabs>
        <w:divId w:val="2037928058"/>
        <w:rPr>
          <w:lang w:val="en-GB"/>
        </w:rPr>
      </w:pPr>
      <w:r w:rsidRPr="009F31E0">
        <w:rPr>
          <w:lang w:val="en-GB"/>
        </w:rPr>
        <w:t>Activate the  "Check Options Used (Dongle Requirements)..." command from the Project Explorer command window</w:t>
      </w:r>
    </w:p>
    <w:p w:rsidR="006802FF" w:rsidRPr="009F31E0" w:rsidRDefault="006802FF" w:rsidP="00686CCF">
      <w:pPr>
        <w:pStyle w:val="NormaleWeb"/>
        <w:numPr>
          <w:ilvl w:val="0"/>
          <w:numId w:val="34"/>
        </w:numPr>
        <w:tabs>
          <w:tab w:val="left" w:pos="720"/>
        </w:tabs>
        <w:divId w:val="2037928058"/>
        <w:rPr>
          <w:lang w:val="en-GB"/>
        </w:rPr>
      </w:pPr>
      <w:r w:rsidRPr="009F31E0">
        <w:rPr>
          <w:lang w:val="en-GB"/>
        </w:rPr>
        <w:t xml:space="preserve">Display the </w:t>
      </w:r>
      <w:r w:rsidRPr="009F31E0">
        <w:rPr>
          <w:b/>
          <w:bCs/>
          <w:lang w:val="en-GB"/>
        </w:rPr>
        <w:t>"Soft Key Management"</w:t>
      </w:r>
      <w:r w:rsidRPr="009F31E0">
        <w:rPr>
          <w:lang w:val="en-GB"/>
        </w:rPr>
        <w:t xml:space="preserve"> tab</w:t>
      </w:r>
    </w:p>
    <w:p w:rsidR="006802FF" w:rsidRPr="009F31E0" w:rsidRDefault="006802FF" w:rsidP="00686CCF">
      <w:pPr>
        <w:pStyle w:val="NormaleWeb"/>
        <w:numPr>
          <w:ilvl w:val="0"/>
          <w:numId w:val="34"/>
        </w:numPr>
        <w:tabs>
          <w:tab w:val="left" w:pos="720"/>
        </w:tabs>
        <w:divId w:val="2037928058"/>
        <w:rPr>
          <w:lang w:val="en-GB"/>
        </w:rPr>
      </w:pPr>
      <w:r w:rsidRPr="009F31E0">
        <w:rPr>
          <w:lang w:val="en-GB"/>
        </w:rPr>
        <w:t xml:space="preserve">Enter the code in the </w:t>
      </w:r>
      <w:r w:rsidRPr="009F31E0">
        <w:rPr>
          <w:b/>
          <w:bCs/>
          <w:lang w:val="en-GB"/>
        </w:rPr>
        <w:t>"Site Key"</w:t>
      </w:r>
      <w:r w:rsidRPr="009F31E0">
        <w:rPr>
          <w:lang w:val="en-GB"/>
        </w:rPr>
        <w:t xml:space="preserve"> field</w:t>
      </w:r>
    </w:p>
    <w:p w:rsidR="006802FF" w:rsidRDefault="006802FF" w:rsidP="00686CCF">
      <w:pPr>
        <w:pStyle w:val="NormaleWeb"/>
        <w:numPr>
          <w:ilvl w:val="0"/>
          <w:numId w:val="34"/>
        </w:numPr>
        <w:tabs>
          <w:tab w:val="left" w:pos="720"/>
        </w:tabs>
        <w:divId w:val="2037928058"/>
      </w:pPr>
      <w:r>
        <w:t>Close window with OK</w:t>
      </w:r>
    </w:p>
    <w:p w:rsidR="006802FF" w:rsidRDefault="006802FF">
      <w:pPr>
        <w:pStyle w:val="NormaleWeb"/>
        <w:divId w:val="2037928058"/>
      </w:pPr>
      <w:r>
        <w:t> </w:t>
      </w:r>
    </w:p>
    <w:p w:rsidR="006802FF" w:rsidRPr="009F31E0" w:rsidRDefault="006802FF">
      <w:pPr>
        <w:pStyle w:val="NormaleWeb"/>
        <w:divId w:val="2037928058"/>
        <w:rPr>
          <w:lang w:val="en-GB"/>
        </w:rPr>
      </w:pPr>
      <w:r w:rsidRPr="009F31E0">
        <w:rPr>
          <w:lang w:val="en-GB"/>
        </w:rPr>
        <w:t>At this point the unlocking code will be registered in the system.  At startup, Movicon will behave as would do if it had a hardware dongle even though a software dongle has been  installed in your PC.</w:t>
      </w:r>
    </w:p>
    <w:p w:rsidR="006802FF" w:rsidRPr="009F31E0" w:rsidRDefault="006802FF">
      <w:pPr>
        <w:pStyle w:val="NormaleWeb"/>
        <w:divId w:val="2037928058"/>
        <w:rPr>
          <w:lang w:val="en-GB"/>
        </w:rPr>
      </w:pPr>
      <w:r w:rsidRPr="009F31E0">
        <w:rPr>
          <w:lang w:val="en-GB"/>
        </w:rP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08"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24" name="Immagine 24"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2"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Warning! Look after your system.  Any software re-installations on the same PC or on different PCs will generate a new "Site Code", leaving you with the only choice but to get another "Site Key" code from Progea again!</w:t>
            </w:r>
          </w:p>
        </w:tc>
      </w:tr>
    </w:tbl>
    <w:p w:rsidR="006802FF" w:rsidRPr="009F31E0" w:rsidRDefault="006802FF">
      <w:pPr>
        <w:pStyle w:val="NormaleWeb"/>
        <w:divId w:val="2037928058"/>
        <w:rPr>
          <w:rFonts w:ascii="Times New Roman" w:hAnsi="Times New Roman"/>
          <w:sz w:val="24"/>
          <w:szCs w:val="24"/>
          <w:lang w:val="en-GB"/>
        </w:rPr>
      </w:pPr>
      <w:r w:rsidRPr="009F31E0">
        <w:rPr>
          <w:lang w:val="en-GB"/>
        </w:rPr>
        <w:t> </w:t>
      </w:r>
    </w:p>
    <w:p w:rsidR="006802FF" w:rsidRPr="009F31E0" w:rsidRDefault="006802FF">
      <w:pPr>
        <w:pStyle w:val="Titolo4NoIndex0"/>
        <w:divId w:val="2037928058"/>
        <w:rPr>
          <w:lang w:val="en-GB"/>
        </w:rPr>
      </w:pPr>
      <w:r w:rsidRPr="009F31E0">
        <w:rPr>
          <w:lang w:val="en-GB"/>
        </w:rPr>
        <w:t>Transferring "Site Key" codes</w:t>
      </w:r>
    </w:p>
    <w:p w:rsidR="006802FF" w:rsidRPr="009F31E0" w:rsidRDefault="006802FF">
      <w:pPr>
        <w:pStyle w:val="NormaleWeb"/>
        <w:divId w:val="2037928058"/>
        <w:rPr>
          <w:lang w:val="en-GB"/>
        </w:rPr>
      </w:pPr>
      <w:r w:rsidRPr="009F31E0">
        <w:rPr>
          <w:lang w:val="en-GB"/>
        </w:rPr>
        <w:t>If you need to re-install the software or  transfer the licence to another PC, you will first have to remove the license by transferring the site key code to a Floppy disk, USB dongle or a network path shared by two PCs and insert code into the new station.</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The two computers are defined as:</w:t>
      </w:r>
    </w:p>
    <w:p w:rsidR="006802FF" w:rsidRPr="009F31E0" w:rsidRDefault="006802FF">
      <w:pPr>
        <w:pStyle w:val="NormaleWeb"/>
        <w:divId w:val="2037928058"/>
        <w:rPr>
          <w:lang w:val="en-GB"/>
        </w:rPr>
      </w:pPr>
      <w:r w:rsidRPr="009F31E0">
        <w:rPr>
          <w:lang w:val="en-GB"/>
        </w:rPr>
        <w:t> </w:t>
      </w:r>
    </w:p>
    <w:p w:rsidR="006802FF" w:rsidRPr="009F31E0" w:rsidRDefault="006802FF" w:rsidP="00686CCF">
      <w:pPr>
        <w:pStyle w:val="elencopuntato"/>
        <w:numPr>
          <w:ilvl w:val="0"/>
          <w:numId w:val="35"/>
        </w:numPr>
        <w:tabs>
          <w:tab w:val="clear" w:pos="720"/>
          <w:tab w:val="left" w:pos="920"/>
        </w:tabs>
        <w:ind w:left="920"/>
        <w:divId w:val="2037928058"/>
        <w:rPr>
          <w:lang w:val="en-GB"/>
        </w:rPr>
      </w:pPr>
      <w:r w:rsidRPr="009F31E0">
        <w:rPr>
          <w:lang w:val="en-GB"/>
        </w:rPr>
        <w:t>Source PC : is the PC which contains the Movicon license</w:t>
      </w:r>
    </w:p>
    <w:p w:rsidR="006802FF" w:rsidRPr="009F31E0" w:rsidRDefault="006802FF" w:rsidP="00686CCF">
      <w:pPr>
        <w:pStyle w:val="elencopuntato"/>
        <w:numPr>
          <w:ilvl w:val="0"/>
          <w:numId w:val="35"/>
        </w:numPr>
        <w:tabs>
          <w:tab w:val="clear" w:pos="720"/>
          <w:tab w:val="left" w:pos="920"/>
        </w:tabs>
        <w:ind w:left="920"/>
        <w:divId w:val="2037928058"/>
        <w:rPr>
          <w:lang w:val="en-GB"/>
        </w:rPr>
      </w:pPr>
      <w:r w:rsidRPr="009F31E0">
        <w:rPr>
          <w:lang w:val="en-GB"/>
        </w:rPr>
        <w:t>Destination PC: is the PC in which the license is to be transferred to</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To complete this operation successfully please follow these steps:</w:t>
      </w:r>
    </w:p>
    <w:p w:rsidR="006802FF" w:rsidRPr="009F31E0" w:rsidRDefault="006802FF">
      <w:pPr>
        <w:pStyle w:val="NormaleWeb"/>
        <w:divId w:val="2037928058"/>
        <w:rPr>
          <w:lang w:val="en-GB"/>
        </w:rPr>
      </w:pPr>
      <w:r w:rsidRPr="009F31E0">
        <w:rPr>
          <w:lang w:val="en-GB"/>
        </w:rPr>
        <w:t> </w:t>
      </w:r>
    </w:p>
    <w:p w:rsidR="006802FF" w:rsidRDefault="006802FF" w:rsidP="00686CCF">
      <w:pPr>
        <w:pStyle w:val="NormaleWeb"/>
        <w:numPr>
          <w:ilvl w:val="0"/>
          <w:numId w:val="36"/>
        </w:numPr>
        <w:tabs>
          <w:tab w:val="left" w:pos="720"/>
        </w:tabs>
        <w:divId w:val="2037928058"/>
      </w:pPr>
      <w:r w:rsidRPr="009F31E0">
        <w:rPr>
          <w:lang w:val="en-GB"/>
        </w:rPr>
        <w:t xml:space="preserve">Insert a Floppy disk, a USB dongle or use a network path shared by the two PCs, where the destination PC must be setup to receive license using the "Register Transfer" command from the </w:t>
      </w:r>
      <w:r w:rsidRPr="009F31E0">
        <w:rPr>
          <w:b/>
          <w:bCs/>
          <w:lang w:val="en-GB"/>
        </w:rPr>
        <w:t>"Software License Management"</w:t>
      </w:r>
      <w:r w:rsidRPr="009F31E0">
        <w:rPr>
          <w:lang w:val="en-GB"/>
        </w:rPr>
        <w:t xml:space="preserve"> window accessed with the  "Check Options Used (Dongle Requirements)..." </w:t>
      </w:r>
      <w:r w:rsidRPr="009F31E0">
        <w:rPr>
          <w:b/>
          <w:bCs/>
          <w:lang w:val="en-GB"/>
        </w:rPr>
        <w:t> </w:t>
      </w:r>
      <w:r>
        <w:t>command</w:t>
      </w:r>
      <w:r>
        <w:rPr>
          <w:b/>
          <w:bCs/>
        </w:rPr>
        <w:t>.</w:t>
      </w:r>
    </w:p>
    <w:p w:rsidR="006802FF" w:rsidRPr="009F31E0" w:rsidRDefault="006802FF" w:rsidP="00686CCF">
      <w:pPr>
        <w:pStyle w:val="NormaleWeb"/>
        <w:numPr>
          <w:ilvl w:val="0"/>
          <w:numId w:val="36"/>
        </w:numPr>
        <w:tabs>
          <w:tab w:val="left" w:pos="720"/>
        </w:tabs>
        <w:divId w:val="2037928058"/>
        <w:rPr>
          <w:lang w:val="en-GB"/>
        </w:rPr>
      </w:pPr>
      <w:r w:rsidRPr="009F31E0">
        <w:rPr>
          <w:lang w:val="en-GB"/>
        </w:rPr>
        <w:t xml:space="preserve">Transfer the Floppy disk or USB dongle to the Source PC or use the network path shared by the two PCs and press the "Transfer Out" button in the same </w:t>
      </w:r>
      <w:r w:rsidRPr="009F31E0">
        <w:rPr>
          <w:b/>
          <w:bCs/>
          <w:lang w:val="en-GB"/>
        </w:rPr>
        <w:t>"Software License Management"</w:t>
      </w:r>
      <w:r w:rsidRPr="009F31E0">
        <w:rPr>
          <w:lang w:val="en-GB"/>
        </w:rPr>
        <w:t xml:space="preserve"> window.</w:t>
      </w:r>
    </w:p>
    <w:p w:rsidR="006802FF" w:rsidRPr="009F31E0" w:rsidRDefault="006802FF" w:rsidP="00686CCF">
      <w:pPr>
        <w:pStyle w:val="NormaleWeb"/>
        <w:numPr>
          <w:ilvl w:val="0"/>
          <w:numId w:val="36"/>
        </w:numPr>
        <w:tabs>
          <w:tab w:val="left" w:pos="720"/>
        </w:tabs>
        <w:divId w:val="2037928058"/>
        <w:rPr>
          <w:lang w:val="en-GB"/>
        </w:rPr>
      </w:pPr>
      <w:r w:rsidRPr="009F31E0">
        <w:rPr>
          <w:lang w:val="en-GB"/>
        </w:rPr>
        <w:t xml:space="preserve">Put the Floppy disk or USB dongle, now containing the licence, in the Destination PC or use the network path shared by the two PCs and press the </w:t>
      </w:r>
      <w:r w:rsidRPr="009F31E0">
        <w:rPr>
          <w:b/>
          <w:bCs/>
          <w:lang w:val="en-GB"/>
        </w:rPr>
        <w:t>"Transfer In"</w:t>
      </w:r>
      <w:r w:rsidRPr="009F31E0">
        <w:rPr>
          <w:lang w:val="en-GB"/>
        </w:rPr>
        <w:t xml:space="preserve"> button from the </w:t>
      </w:r>
      <w:r w:rsidRPr="009F31E0">
        <w:rPr>
          <w:b/>
          <w:bCs/>
          <w:lang w:val="en-GB"/>
        </w:rPr>
        <w:t>"Software License Management"</w:t>
      </w:r>
      <w:r w:rsidRPr="009F31E0">
        <w:rPr>
          <w:lang w:val="en-GB"/>
        </w:rPr>
        <w:t xml:space="preserve"> window.</w:t>
      </w:r>
    </w:p>
    <w:p w:rsidR="006802FF" w:rsidRPr="009F31E0" w:rsidRDefault="006802FF" w:rsidP="00686CCF">
      <w:pPr>
        <w:pStyle w:val="NormaleWeb"/>
        <w:numPr>
          <w:ilvl w:val="0"/>
          <w:numId w:val="36"/>
        </w:numPr>
        <w:tabs>
          <w:tab w:val="left" w:pos="720"/>
        </w:tabs>
        <w:divId w:val="2037928058"/>
        <w:rPr>
          <w:lang w:val="en-GB"/>
        </w:rPr>
      </w:pPr>
      <w:r w:rsidRPr="009F31E0">
        <w:rPr>
          <w:lang w:val="en-GB"/>
        </w:rPr>
        <w:t>The license should now be transferred to the Destination PC.  Repeat these procedures to transfer license back.</w:t>
      </w:r>
    </w:p>
    <w:p w:rsidR="006802FF" w:rsidRPr="009F31E0" w:rsidRDefault="006802FF">
      <w:pPr>
        <w:pStyle w:val="NormaleWeb"/>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In brief,  to transfer licenses you should always use:</w:t>
      </w:r>
    </w:p>
    <w:p w:rsidR="006802FF" w:rsidRPr="009F31E0" w:rsidRDefault="006802FF">
      <w:pPr>
        <w:pStyle w:val="NormaleWeb"/>
        <w:divId w:val="2037928058"/>
        <w:rPr>
          <w:lang w:val="en-GB"/>
        </w:rPr>
      </w:pPr>
      <w:r w:rsidRPr="009F31E0">
        <w:rPr>
          <w:lang w:val="en-GB"/>
        </w:rPr>
        <w:t> </w:t>
      </w:r>
    </w:p>
    <w:p w:rsidR="006802FF" w:rsidRDefault="006802FF" w:rsidP="00686CCF">
      <w:pPr>
        <w:pStyle w:val="NormaleWeb"/>
        <w:numPr>
          <w:ilvl w:val="0"/>
          <w:numId w:val="37"/>
        </w:numPr>
        <w:tabs>
          <w:tab w:val="left" w:pos="720"/>
        </w:tabs>
        <w:divId w:val="2037928058"/>
        <w:rPr>
          <w:b/>
          <w:bCs/>
        </w:rPr>
      </w:pPr>
      <w:r>
        <w:rPr>
          <w:b/>
          <w:bCs/>
        </w:rPr>
        <w:t>Register Transfer</w:t>
      </w:r>
    </w:p>
    <w:p w:rsidR="006802FF" w:rsidRDefault="006802FF" w:rsidP="00686CCF">
      <w:pPr>
        <w:pStyle w:val="NormaleWeb"/>
        <w:numPr>
          <w:ilvl w:val="0"/>
          <w:numId w:val="37"/>
        </w:numPr>
        <w:tabs>
          <w:tab w:val="left" w:pos="720"/>
        </w:tabs>
        <w:divId w:val="2037928058"/>
        <w:rPr>
          <w:b/>
          <w:bCs/>
        </w:rPr>
      </w:pPr>
      <w:r>
        <w:rPr>
          <w:b/>
          <w:bCs/>
        </w:rPr>
        <w:t>Transfer Out</w:t>
      </w:r>
    </w:p>
    <w:p w:rsidR="006802FF" w:rsidRDefault="006802FF" w:rsidP="00686CCF">
      <w:pPr>
        <w:pStyle w:val="NormaleWeb"/>
        <w:numPr>
          <w:ilvl w:val="0"/>
          <w:numId w:val="37"/>
        </w:numPr>
        <w:tabs>
          <w:tab w:val="left" w:pos="720"/>
        </w:tabs>
        <w:divId w:val="2037928058"/>
        <w:rPr>
          <w:b/>
          <w:bCs/>
        </w:rPr>
      </w:pPr>
      <w:r>
        <w:rPr>
          <w:b/>
          <w:bCs/>
        </w:rPr>
        <w:t>Transfer In</w:t>
      </w:r>
    </w:p>
    <w:p w:rsidR="006802FF" w:rsidRDefault="006802FF">
      <w:pPr>
        <w:pStyle w:val="NormaleWeb"/>
        <w:jc w:val="left"/>
        <w:divId w:val="2037928058"/>
      </w:pPr>
      <w:r>
        <w:t> </w:t>
      </w:r>
    </w:p>
    <w:tbl>
      <w:tblPr>
        <w:tblW w:w="7815" w:type="dxa"/>
        <w:tblInd w:w="690" w:type="dxa"/>
        <w:tblCellMar>
          <w:top w:w="15" w:type="dxa"/>
          <w:left w:w="15" w:type="dxa"/>
          <w:bottom w:w="15" w:type="dxa"/>
          <w:right w:w="15" w:type="dxa"/>
        </w:tblCellMar>
        <w:tblLook w:val="04A0" w:firstRow="1" w:lastRow="0" w:firstColumn="1" w:lastColumn="0" w:noHBand="0" w:noVBand="1"/>
      </w:tblPr>
      <w:tblGrid>
        <w:gridCol w:w="780"/>
        <w:gridCol w:w="7035"/>
      </w:tblGrid>
      <w:tr w:rsidR="006802FF" w:rsidRPr="009F31E0" w:rsidTr="001550CD">
        <w:trPr>
          <w:divId w:val="2037928058"/>
        </w:trPr>
        <w:tc>
          <w:tcPr>
            <w:tcW w:w="308" w:type="pct"/>
            <w:tcMar>
              <w:top w:w="15" w:type="dxa"/>
              <w:left w:w="150" w:type="dxa"/>
              <w:bottom w:w="15" w:type="dxa"/>
              <w:right w:w="150" w:type="dxa"/>
            </w:tcMar>
            <w:hideMark/>
          </w:tcPr>
          <w:p w:rsidR="006802FF" w:rsidRDefault="009F31E0" w:rsidP="00BF2153">
            <w:pPr>
              <w:pStyle w:val="NormalTable0"/>
            </w:pPr>
            <w:r>
              <w:rPr>
                <w:noProof/>
                <w:lang w:eastAsia="it-IT"/>
              </w:rPr>
              <w:drawing>
                <wp:inline distT="0" distB="0" distL="0" distR="0">
                  <wp:extent cx="304800" cy="257175"/>
                  <wp:effectExtent l="0" t="0" r="0" b="0"/>
                  <wp:docPr id="8" name="Immagine 8" descr="triang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iangol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p>
        </w:tc>
        <w:tc>
          <w:tcPr>
            <w:tcW w:w="4692" w:type="pct"/>
            <w:tcMar>
              <w:top w:w="15" w:type="dxa"/>
              <w:left w:w="150" w:type="dxa"/>
              <w:bottom w:w="15" w:type="dxa"/>
              <w:right w:w="150" w:type="dxa"/>
            </w:tcMar>
            <w:hideMark/>
          </w:tcPr>
          <w:p w:rsidR="006802FF" w:rsidRPr="009F31E0" w:rsidRDefault="006802FF">
            <w:pPr>
              <w:pStyle w:val="NormalTable0"/>
              <w:rPr>
                <w:lang w:val="en-GB"/>
              </w:rPr>
            </w:pPr>
            <w:r w:rsidRPr="009F31E0">
              <w:rPr>
                <w:lang w:val="en-GB"/>
              </w:rPr>
              <w:t>the  "Easy" licenses cannot be transferred from one computer to another due to being associated with the machine hardware.</w:t>
            </w:r>
          </w:p>
        </w:tc>
      </w:tr>
    </w:tbl>
    <w:p w:rsidR="006802FF" w:rsidRPr="009F31E0" w:rsidRDefault="006802FF">
      <w:pPr>
        <w:pStyle w:val="NormaleWeb"/>
        <w:jc w:val="left"/>
        <w:divId w:val="2037928058"/>
        <w:rPr>
          <w:rFonts w:ascii="Times New Roman" w:hAnsi="Times New Roman"/>
          <w:sz w:val="24"/>
          <w:szCs w:val="24"/>
          <w:lang w:val="en-GB"/>
        </w:rPr>
      </w:pPr>
      <w:r w:rsidRPr="009F31E0">
        <w:rPr>
          <w:lang w:val="en-GB"/>
        </w:rPr>
        <w:t> </w:t>
      </w:r>
    </w:p>
    <w:p w:rsidR="006802FF" w:rsidRPr="009F31E0" w:rsidRDefault="006802FF">
      <w:pPr>
        <w:pStyle w:val="NormaleWeb"/>
        <w:jc w:val="left"/>
        <w:divId w:val="2037928058"/>
        <w:rPr>
          <w:lang w:val="en-GB"/>
        </w:rPr>
      </w:pPr>
      <w:r w:rsidRPr="009F31E0">
        <w:rPr>
          <w:lang w:val="en-GB"/>
        </w:rPr>
        <w:t> </w:t>
      </w:r>
    </w:p>
    <w:p w:rsidR="006802FF" w:rsidRPr="009F31E0" w:rsidRDefault="006802FF">
      <w:pPr>
        <w:pStyle w:val="NormaleWeb"/>
        <w:divId w:val="2037928058"/>
        <w:rPr>
          <w:lang w:val="en-GB"/>
        </w:rPr>
      </w:pPr>
      <w:r w:rsidRPr="009F31E0">
        <w:rPr>
          <w:lang w:val="en-GB"/>
        </w:rPr>
        <w:t> </w:t>
      </w:r>
    </w:p>
    <w:p w:rsidR="001550CD" w:rsidRDefault="001550CD">
      <w:pPr>
        <w:pStyle w:val="Titolo2"/>
        <w:divId w:val="1202286742"/>
      </w:pPr>
      <w:r>
        <w:lastRenderedPageBreak/>
        <w:fldChar w:fldCharType="begin"/>
      </w:r>
      <w:r>
        <w:instrText xml:space="preserve"> XE "License for WinCE" \* MERGEFORMAT </w:instrText>
      </w:r>
      <w:r>
        <w:fldChar w:fldCharType="end"/>
      </w:r>
      <w:bookmarkStart w:id="11" w:name="_Toc25852552"/>
      <w:r>
        <w:t>License for WinCE</w:t>
      </w:r>
      <w:bookmarkEnd w:id="11"/>
    </w:p>
    <w:p w:rsidR="001550CD" w:rsidRPr="009F31E0" w:rsidRDefault="001550CD">
      <w:pPr>
        <w:pStyle w:val="NormaleWeb"/>
        <w:divId w:val="1202286742"/>
        <w:rPr>
          <w:lang w:val="en-GB"/>
        </w:rPr>
      </w:pPr>
      <w:r w:rsidRPr="009F31E0">
        <w:rPr>
          <w:lang w:val="en-GB"/>
        </w:rPr>
        <w:t>Devices using Windows CE require a management Softkey license.</w:t>
      </w:r>
    </w:p>
    <w:p w:rsidR="001550CD" w:rsidRPr="009F31E0" w:rsidRDefault="001550CD">
      <w:pPr>
        <w:pStyle w:val="NormaleWeb"/>
        <w:divId w:val="1202286742"/>
        <w:rPr>
          <w:lang w:val="en-GB"/>
        </w:rPr>
      </w:pPr>
      <w:r w:rsidRPr="009F31E0">
        <w:rPr>
          <w:lang w:val="en-GB"/>
        </w:rPr>
        <w:t>Without this license the project runtime will be executed in Demo mode on the WinCE device.</w:t>
      </w:r>
    </w:p>
    <w:p w:rsidR="001550CD" w:rsidRPr="009F31E0" w:rsidRDefault="001550CD">
      <w:pPr>
        <w:pStyle w:val="NormaleWeb"/>
        <w:divId w:val="1202286742"/>
        <w:rPr>
          <w:lang w:val="en-GB"/>
        </w:rPr>
      </w:pPr>
      <w:r w:rsidRPr="009F31E0">
        <w:rPr>
          <w:lang w:val="en-GB"/>
        </w:rPr>
        <w:t> </w:t>
      </w:r>
    </w:p>
    <w:p w:rsidR="001550CD" w:rsidRPr="009F31E0" w:rsidRDefault="001550CD">
      <w:pPr>
        <w:pStyle w:val="Titolo4NoIndex0"/>
        <w:divId w:val="1202286742"/>
        <w:rPr>
          <w:lang w:val="en-GB"/>
        </w:rPr>
      </w:pPr>
      <w:r w:rsidRPr="009F31E0">
        <w:rPr>
          <w:lang w:val="en-GB"/>
        </w:rPr>
        <w:t>Movicon CE Management License</w:t>
      </w:r>
    </w:p>
    <w:p w:rsidR="001550CD" w:rsidRPr="009F31E0" w:rsidRDefault="001550CD">
      <w:pPr>
        <w:pStyle w:val="NormaleWeb"/>
        <w:divId w:val="1202286742"/>
        <w:rPr>
          <w:lang w:val="en-GB"/>
        </w:rPr>
      </w:pPr>
      <w:r w:rsidRPr="009F31E0">
        <w:rPr>
          <w:lang w:val="en-GB"/>
        </w:rPr>
        <w:t>When having purchased the license for Movicon CE, the user will receive a  Serial Number allowing them access rights to the Progea web site to get the Sofkey code to be entered in the device.</w:t>
      </w:r>
    </w:p>
    <w:p w:rsidR="001550CD" w:rsidRPr="009F31E0" w:rsidRDefault="001550CD">
      <w:pPr>
        <w:pStyle w:val="NormaleWeb"/>
        <w:divId w:val="1202286742"/>
        <w:rPr>
          <w:lang w:val="en-GB"/>
        </w:rPr>
      </w:pPr>
      <w:r w:rsidRPr="009F31E0">
        <w:rPr>
          <w:lang w:val="en-GB"/>
        </w:rPr>
        <w:t>This enables the user to access the web site at any time, 24 hrs a day, to automatically generate the softkey in function with their site code.</w:t>
      </w:r>
    </w:p>
    <w:p w:rsidR="001550CD" w:rsidRPr="009F31E0" w:rsidRDefault="001550CD">
      <w:pPr>
        <w:pStyle w:val="NormaleWeb"/>
        <w:divId w:val="1202286742"/>
        <w:rPr>
          <w:lang w:val="en-GB"/>
        </w:rPr>
      </w:pPr>
      <w:r w:rsidRPr="009F31E0">
        <w:rPr>
          <w:lang w:val="en-GB"/>
        </w:rPr>
        <w:t> </w:t>
      </w:r>
    </w:p>
    <w:p w:rsidR="001550CD" w:rsidRPr="009F31E0" w:rsidRDefault="001550CD" w:rsidP="00686CCF">
      <w:pPr>
        <w:pStyle w:val="NormaleWeb"/>
        <w:numPr>
          <w:ilvl w:val="0"/>
          <w:numId w:val="38"/>
        </w:numPr>
        <w:tabs>
          <w:tab w:val="left" w:pos="720"/>
        </w:tabs>
        <w:divId w:val="1202286742"/>
        <w:rPr>
          <w:b/>
          <w:bCs/>
          <w:lang w:val="en-GB"/>
        </w:rPr>
      </w:pPr>
      <w:r w:rsidRPr="009F31E0">
        <w:rPr>
          <w:b/>
          <w:bCs/>
          <w:lang w:val="en-GB"/>
        </w:rPr>
        <w:t>Carefully carry out  the instructions  received when purchasing the license.</w:t>
      </w:r>
    </w:p>
    <w:p w:rsidR="001550CD" w:rsidRPr="009F31E0" w:rsidRDefault="001550CD">
      <w:pPr>
        <w:pStyle w:val="NormaleWeb"/>
        <w:divId w:val="1202286742"/>
        <w:rPr>
          <w:b/>
          <w:bCs/>
          <w:lang w:val="en-GB"/>
        </w:rPr>
      </w:pPr>
      <w:r w:rsidRPr="009F31E0">
        <w:rPr>
          <w:b/>
          <w:bCs/>
          <w:lang w:val="en-GB"/>
        </w:rPr>
        <w:t> </w:t>
      </w:r>
    </w:p>
    <w:p w:rsidR="001550CD" w:rsidRPr="009F31E0" w:rsidRDefault="001550CD">
      <w:pPr>
        <w:pStyle w:val="NormaleWeb"/>
        <w:divId w:val="1202286742"/>
        <w:rPr>
          <w:b/>
          <w:bCs/>
          <w:lang w:val="en-GB"/>
        </w:rPr>
      </w:pPr>
      <w:r w:rsidRPr="009F31E0">
        <w:rPr>
          <w:b/>
          <w:bCs/>
          <w:lang w:val="en-GB"/>
        </w:rPr>
        <w:t>Runtime in Demo Mode on Windows CE</w:t>
      </w:r>
    </w:p>
    <w:p w:rsidR="001550CD" w:rsidRDefault="001550CD">
      <w:pPr>
        <w:pStyle w:val="NormaleWeb"/>
        <w:divId w:val="1202286742"/>
      </w:pPr>
      <w:r w:rsidRPr="009F31E0">
        <w:rPr>
          <w:lang w:val="en-GB"/>
        </w:rPr>
        <w:t xml:space="preserve">At project startup, Movicon CE will request you to enter the license or press the Demo Mode button. When pressing the Demo Mode button the project will run in Demo mode. In this mode the project run is limited to 120 minutes. Remaining time messages are traced in the project's log at set time intervals. </w:t>
      </w:r>
      <w:r>
        <w:t>The options available are:</w:t>
      </w:r>
    </w:p>
    <w:p w:rsidR="001550CD" w:rsidRDefault="001550CD">
      <w:pPr>
        <w:pStyle w:val="NormaleWeb"/>
        <w:divId w:val="1202286742"/>
      </w:pPr>
      <w:r>
        <w:t> </w:t>
      </w:r>
    </w:p>
    <w:p w:rsidR="001550CD" w:rsidRDefault="001550CD" w:rsidP="00686CCF">
      <w:pPr>
        <w:pStyle w:val="NormaleWeb"/>
        <w:numPr>
          <w:ilvl w:val="0"/>
          <w:numId w:val="39"/>
        </w:numPr>
        <w:tabs>
          <w:tab w:val="left" w:pos="720"/>
        </w:tabs>
        <w:divId w:val="1202286742"/>
      </w:pPr>
      <w:r>
        <w:t>Screens = unlimited</w:t>
      </w:r>
    </w:p>
    <w:p w:rsidR="001550CD" w:rsidRDefault="001550CD" w:rsidP="00686CCF">
      <w:pPr>
        <w:pStyle w:val="NormaleWeb"/>
        <w:numPr>
          <w:ilvl w:val="0"/>
          <w:numId w:val="39"/>
        </w:numPr>
        <w:tabs>
          <w:tab w:val="left" w:pos="720"/>
        </w:tabs>
        <w:divId w:val="1202286742"/>
      </w:pPr>
      <w:r>
        <w:t>Alarms and Messages = unlimited</w:t>
      </w:r>
    </w:p>
    <w:p w:rsidR="001550CD" w:rsidRDefault="001550CD" w:rsidP="00686CCF">
      <w:pPr>
        <w:pStyle w:val="NormaleWeb"/>
        <w:numPr>
          <w:ilvl w:val="0"/>
          <w:numId w:val="39"/>
        </w:numPr>
        <w:tabs>
          <w:tab w:val="left" w:pos="720"/>
        </w:tabs>
        <w:divId w:val="1202286742"/>
      </w:pPr>
      <w:r>
        <w:t>I/O Bytes  = 0</w:t>
      </w:r>
    </w:p>
    <w:p w:rsidR="001550CD" w:rsidRDefault="001550CD" w:rsidP="00686CCF">
      <w:pPr>
        <w:pStyle w:val="NormaleWeb"/>
        <w:numPr>
          <w:ilvl w:val="0"/>
          <w:numId w:val="39"/>
        </w:numPr>
        <w:tabs>
          <w:tab w:val="left" w:pos="720"/>
        </w:tabs>
        <w:divId w:val="1202286742"/>
      </w:pPr>
      <w:r>
        <w:t>Drivers = 1</w:t>
      </w:r>
    </w:p>
    <w:p w:rsidR="001550CD" w:rsidRDefault="001550CD" w:rsidP="00686CCF">
      <w:pPr>
        <w:pStyle w:val="NormaleWeb"/>
        <w:numPr>
          <w:ilvl w:val="0"/>
          <w:numId w:val="39"/>
        </w:numPr>
        <w:tabs>
          <w:tab w:val="left" w:pos="720"/>
        </w:tabs>
        <w:divId w:val="1202286742"/>
      </w:pPr>
      <w:r>
        <w:t>Web Client Users = 1</w:t>
      </w:r>
    </w:p>
    <w:p w:rsidR="001550CD" w:rsidRDefault="001550CD" w:rsidP="00686CCF">
      <w:pPr>
        <w:pStyle w:val="NormaleWeb"/>
        <w:numPr>
          <w:ilvl w:val="0"/>
          <w:numId w:val="39"/>
        </w:numPr>
        <w:tabs>
          <w:tab w:val="left" w:pos="720"/>
        </w:tabs>
        <w:divId w:val="1202286742"/>
      </w:pPr>
      <w:r>
        <w:t>All Options</w:t>
      </w:r>
    </w:p>
    <w:p w:rsidR="001550CD" w:rsidRDefault="001550CD">
      <w:pPr>
        <w:pStyle w:val="NormaleWeb"/>
        <w:divId w:val="1202286742"/>
      </w:pPr>
      <w:r>
        <w:t> </w:t>
      </w:r>
    </w:p>
    <w:p w:rsidR="001550CD" w:rsidRDefault="001550CD">
      <w:pPr>
        <w:pStyle w:val="NormaleWeb"/>
        <w:divId w:val="1202286742"/>
      </w:pPr>
      <w:r>
        <w:t> </w:t>
      </w:r>
    </w:p>
    <w:p w:rsidR="001550CD" w:rsidRDefault="001550CD">
      <w:pPr>
        <w:pStyle w:val="NormaleWeb"/>
        <w:divId w:val="1202286742"/>
      </w:pPr>
      <w:r>
        <w:t> </w:t>
      </w:r>
    </w:p>
    <w:p w:rsidR="001550CD" w:rsidRDefault="001550CD">
      <w:pPr>
        <w:pStyle w:val="Titolo2"/>
        <w:divId w:val="1202286742"/>
      </w:pPr>
      <w:r>
        <w:fldChar w:fldCharType="begin"/>
      </w:r>
      <w:r>
        <w:instrText xml:space="preserve"> XE "Hardware Dongles" \* MERGEFORMAT </w:instrText>
      </w:r>
      <w:r>
        <w:fldChar w:fldCharType="end"/>
      </w:r>
      <w:bookmarkStart w:id="12" w:name="_Toc25852553"/>
      <w:r>
        <w:t>Hardware Dongles</w:t>
      </w:r>
      <w:bookmarkEnd w:id="12"/>
    </w:p>
    <w:p w:rsidR="001550CD" w:rsidRPr="009F31E0" w:rsidRDefault="001550CD">
      <w:pPr>
        <w:pStyle w:val="NormaleWeb"/>
        <w:divId w:val="1202286742"/>
        <w:rPr>
          <w:lang w:val="en-GB"/>
        </w:rPr>
      </w:pPr>
      <w:r w:rsidRPr="009F31E0">
        <w:rPr>
          <w:lang w:val="en-GB"/>
        </w:rPr>
        <w:t>The hardware protection Dongles can be LPT or USB type.  The LPT type dongle is connected to the PC's LPT parallel port.  When there are other LTP ports on the PC, Movicon will search for the dongle in the parallel ports in sequence starting with LPT1. If a printer is connected to this port, disconnect the printer, insert the protection dongle and then reconnect the printer to the same protection dongle.</w:t>
      </w:r>
    </w:p>
    <w:p w:rsidR="001550CD" w:rsidRPr="009F31E0" w:rsidRDefault="001550CD">
      <w:pPr>
        <w:pStyle w:val="NormaleWeb"/>
        <w:divId w:val="1202286742"/>
        <w:rPr>
          <w:lang w:val="en-GB"/>
        </w:rPr>
      </w:pPr>
      <w:r w:rsidRPr="009F31E0">
        <w:rPr>
          <w:lang w:val="en-GB"/>
        </w:rPr>
        <w:t>The USB dongle is connected to the USB port (Universal Serial Bus). In this case, according to the USB connections typology, the dongle can be installed into any one of the PC's USB ports and can be connected or disconnected with the PC on.</w:t>
      </w:r>
    </w:p>
    <w:p w:rsidR="001550CD" w:rsidRPr="009F31E0" w:rsidRDefault="001550CD">
      <w:pPr>
        <w:pStyle w:val="NormaleWeb"/>
        <w:divId w:val="1202286742"/>
        <w:rPr>
          <w:lang w:val="en-GB"/>
        </w:rPr>
      </w:pPr>
      <w:r w:rsidRPr="009F31E0">
        <w:rPr>
          <w:lang w:val="en-GB"/>
        </w:rPr>
        <w:t>When an unlock software code is not being used, the protection dongle is absolutely necessary for the system with the enabled options to work and contains a progressive serial number issued by the constructors. To view the serial number and the enabled options in the Movicon packet you have purchased, select the "Dongle Requirements</w:t>
      </w:r>
      <w:r w:rsidRPr="009F31E0">
        <w:rPr>
          <w:b/>
          <w:bCs/>
          <w:lang w:val="en-GB"/>
        </w:rPr>
        <w:t>".</w:t>
      </w:r>
      <w:r w:rsidRPr="009F31E0">
        <w:rPr>
          <w:lang w:val="en-GB"/>
        </w:rPr>
        <w:t xml:space="preserve">  command.</w:t>
      </w:r>
    </w:p>
    <w:p w:rsidR="001550CD" w:rsidRPr="009F31E0" w:rsidRDefault="001550CD">
      <w:pPr>
        <w:pStyle w:val="NormaleWeb"/>
        <w:divId w:val="1202286742"/>
        <w:rPr>
          <w:lang w:val="en-GB"/>
        </w:rPr>
      </w:pPr>
      <w:r w:rsidRPr="009F31E0">
        <w:rPr>
          <w:lang w:val="en-GB"/>
        </w:rPr>
        <w:t> </w:t>
      </w:r>
    </w:p>
    <w:p w:rsidR="001550CD" w:rsidRPr="009F31E0" w:rsidRDefault="001550CD">
      <w:pPr>
        <w:pStyle w:val="Titolo4NoIndex0"/>
        <w:divId w:val="1202286742"/>
        <w:rPr>
          <w:lang w:val="en-GB"/>
        </w:rPr>
      </w:pPr>
      <w:r w:rsidRPr="009F31E0">
        <w:rPr>
          <w:lang w:val="en-GB"/>
        </w:rPr>
        <w:t>USB dongle installation</w:t>
      </w:r>
    </w:p>
    <w:p w:rsidR="001550CD" w:rsidRPr="009F31E0" w:rsidRDefault="001550CD">
      <w:pPr>
        <w:pStyle w:val="NormaleWeb"/>
        <w:divId w:val="1202286742"/>
        <w:rPr>
          <w:lang w:val="en-GB"/>
        </w:rPr>
      </w:pPr>
      <w:r w:rsidRPr="009F31E0">
        <w:rPr>
          <w:lang w:val="en-GB"/>
        </w:rPr>
        <w:t>When installing a USB dongle, the operating system will request the driver of the installed product on the first installment.</w:t>
      </w:r>
    </w:p>
    <w:p w:rsidR="001550CD" w:rsidRPr="009F31E0" w:rsidRDefault="001550CD">
      <w:pPr>
        <w:pStyle w:val="NormaleWeb"/>
        <w:divId w:val="1202286742"/>
        <w:rPr>
          <w:lang w:val="en-GB"/>
        </w:rPr>
      </w:pPr>
      <w:r w:rsidRPr="009F31E0">
        <w:rPr>
          <w:lang w:val="en-GB"/>
        </w:rPr>
        <w:t> </w:t>
      </w:r>
    </w:p>
    <w:p w:rsidR="001550CD" w:rsidRPr="009F31E0" w:rsidRDefault="001550CD">
      <w:pPr>
        <w:pStyle w:val="Titolo4NoIndex0"/>
        <w:divId w:val="1202286742"/>
        <w:rPr>
          <w:lang w:val="en-GB"/>
        </w:rPr>
      </w:pPr>
      <w:r w:rsidRPr="009F31E0">
        <w:rPr>
          <w:lang w:val="en-GB"/>
        </w:rPr>
        <w:t>LPT dongle installation</w:t>
      </w:r>
    </w:p>
    <w:p w:rsidR="001550CD" w:rsidRPr="009F31E0" w:rsidRDefault="001550CD">
      <w:pPr>
        <w:pStyle w:val="NormaleWeb"/>
        <w:divId w:val="1202286742"/>
        <w:rPr>
          <w:lang w:val="en-GB"/>
        </w:rPr>
      </w:pPr>
      <w:r w:rsidRPr="009F31E0">
        <w:rPr>
          <w:lang w:val="en-GB"/>
        </w:rPr>
        <w:t>The LPT protection dongle is compatible with all PC  parallel ports according to the current standards.</w:t>
      </w:r>
    </w:p>
    <w:p w:rsidR="001550CD" w:rsidRPr="009F31E0" w:rsidRDefault="001550CD">
      <w:pPr>
        <w:pStyle w:val="NormaleWeb"/>
        <w:divId w:val="1202286742"/>
        <w:rPr>
          <w:lang w:val="en-GB"/>
        </w:rPr>
      </w:pPr>
      <w:r w:rsidRPr="009F31E0">
        <w:rPr>
          <w:lang w:val="en-GB"/>
        </w:rPr>
        <w:t> </w:t>
      </w:r>
    </w:p>
    <w:p w:rsidR="001550CD" w:rsidRPr="009F31E0" w:rsidRDefault="001550CD">
      <w:pPr>
        <w:pStyle w:val="NormaleWeb"/>
        <w:divId w:val="1202286742"/>
        <w:rPr>
          <w:lang w:val="en-GB"/>
        </w:rPr>
      </w:pPr>
      <w:r w:rsidRPr="009F31E0">
        <w:rPr>
          <w:lang w:val="en-GB"/>
        </w:rPr>
        <w:t> </w:t>
      </w:r>
    </w:p>
    <w:p w:rsidR="001550CD" w:rsidRPr="009F31E0" w:rsidRDefault="001550CD">
      <w:pPr>
        <w:pStyle w:val="NormaleWeb"/>
        <w:divId w:val="1202286742"/>
        <w:rPr>
          <w:lang w:val="en-GB"/>
        </w:rPr>
      </w:pPr>
      <w:r w:rsidRPr="009F31E0">
        <w:rPr>
          <w:lang w:val="en-GB"/>
        </w:rPr>
        <w:t> </w:t>
      </w:r>
    </w:p>
    <w:bookmarkEnd w:id="0"/>
    <w:p w:rsidR="009F31E0" w:rsidRDefault="009F31E0" w:rsidP="009F31E0">
      <w:pPr>
        <w:pStyle w:val="Etichettacapitolo"/>
        <w:jc w:val="center"/>
        <w:outlineLvl w:val="0"/>
      </w:pPr>
      <w:r>
        <w:rPr>
          <w:lang w:val="en-GB"/>
        </w:rPr>
        <w:br w:type="page"/>
      </w:r>
      <w:r>
        <w:lastRenderedPageBreak/>
        <w:t>MOVICON11</w:t>
      </w:r>
    </w:p>
    <w:p w:rsidR="009F31E0" w:rsidRDefault="009F31E0" w:rsidP="009F31E0"/>
    <w:p w:rsidR="009F31E0" w:rsidRDefault="009F31E0" w:rsidP="009F31E0">
      <w:pPr>
        <w:jc w:val="center"/>
      </w:pPr>
    </w:p>
    <w:p w:rsidR="009F31E0" w:rsidRDefault="009F31E0" w:rsidP="009F31E0"/>
    <w:p w:rsidR="009F31E0" w:rsidRDefault="009F31E0" w:rsidP="009F31E0">
      <w:pPr>
        <w:jc w:val="center"/>
      </w:pPr>
      <w:r>
        <w:rPr>
          <w:noProof/>
          <w:lang w:eastAsia="it-IT"/>
        </w:rPr>
        <w:drawing>
          <wp:inline distT="0" distB="0" distL="0" distR="0">
            <wp:extent cx="2524125" cy="542925"/>
            <wp:effectExtent l="0" t="0" r="0" b="0"/>
            <wp:docPr id="31" name="Immagine 31" descr="movicon-1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ovicon-11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542925"/>
                    </a:xfrm>
                    <a:prstGeom prst="rect">
                      <a:avLst/>
                    </a:prstGeom>
                    <a:noFill/>
                    <a:ln>
                      <a:noFill/>
                    </a:ln>
                  </pic:spPr>
                </pic:pic>
              </a:graphicData>
            </a:graphic>
          </wp:inline>
        </w:drawing>
      </w:r>
    </w:p>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 w:rsidR="009F31E0" w:rsidRDefault="009F31E0" w:rsidP="009F31E0">
      <w:pPr>
        <w:rPr>
          <w:rFonts w:ascii="Eurostile" w:hAnsi="Eurostile"/>
          <w:color w:val="000080"/>
        </w:rPr>
      </w:pPr>
      <w:bookmarkStart w:id="13" w:name="_GoBack"/>
      <w:bookmarkEnd w:id="13"/>
    </w:p>
    <w:p w:rsidR="009F31E0" w:rsidRDefault="009F31E0" w:rsidP="009F31E0"/>
    <w:p w:rsidR="009F31E0" w:rsidRDefault="009F31E0" w:rsidP="009F31E0"/>
    <w:p w:rsidR="009F31E0" w:rsidRDefault="009F31E0" w:rsidP="009F31E0">
      <w:pPr>
        <w:rPr>
          <w:rFonts w:ascii="Arial" w:hAnsi="Arial"/>
          <w:smallCaps/>
        </w:rPr>
      </w:pPr>
    </w:p>
    <w:p w:rsidR="009F31E0" w:rsidRDefault="009F31E0" w:rsidP="009F31E0">
      <w:pPr>
        <w:rPr>
          <w:rFonts w:ascii="Arial" w:hAnsi="Arial"/>
        </w:rPr>
      </w:pPr>
    </w:p>
    <w:p w:rsidR="009F31E0" w:rsidRDefault="009F31E0" w:rsidP="009F31E0">
      <w:pPr>
        <w:rPr>
          <w:rFonts w:ascii="Arial" w:hAnsi="Arial"/>
        </w:rPr>
      </w:pPr>
      <w:r>
        <w:rPr>
          <w:rFonts w:ascii="Arial" w:hAnsi="Arial"/>
          <w:noProof/>
          <w:lang w:eastAsia="it-IT"/>
        </w:rPr>
        <w:drawing>
          <wp:inline distT="0" distB="0" distL="0" distR="0">
            <wp:extent cx="1533525" cy="447675"/>
            <wp:effectExtent l="0" t="0" r="0" b="0"/>
            <wp:docPr id="32" name="Immagine 32"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Proge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447675"/>
                    </a:xfrm>
                    <a:prstGeom prst="rect">
                      <a:avLst/>
                    </a:prstGeom>
                    <a:noFill/>
                    <a:ln>
                      <a:noFill/>
                    </a:ln>
                  </pic:spPr>
                </pic:pic>
              </a:graphicData>
            </a:graphic>
          </wp:inline>
        </w:drawing>
      </w:r>
    </w:p>
    <w:p w:rsidR="009F31E0" w:rsidRDefault="009F31E0" w:rsidP="009F31E0"/>
    <w:p w:rsidR="009F31E0" w:rsidRDefault="009F31E0" w:rsidP="009F31E0">
      <w:pPr>
        <w:rPr>
          <w:sz w:val="14"/>
          <w:lang w:val="en-GB"/>
        </w:rPr>
      </w:pPr>
      <w:r>
        <w:rPr>
          <w:sz w:val="14"/>
          <w:lang w:val="en-GB"/>
        </w:rPr>
        <w:t>Movicon™ is a trademark of Progea, related to the HMI/SCADA platform entirely developed and produced by Progea. © 2016 All Rights reserved.</w:t>
      </w:r>
    </w:p>
    <w:p w:rsidR="009F31E0" w:rsidRDefault="009F31E0" w:rsidP="009F31E0">
      <w:pPr>
        <w:ind w:right="708"/>
        <w:rPr>
          <w:sz w:val="14"/>
          <w:lang w:val="en-GB"/>
        </w:rPr>
      </w:pPr>
      <w:r>
        <w:rPr>
          <w:sz w:val="14"/>
          <w:lang w:val="en-GB"/>
        </w:rPr>
        <w:t>No part of this document or of the program may be reproduced or transmitted in any form without the express written permission of Progea.</w:t>
      </w:r>
    </w:p>
    <w:p w:rsidR="009F31E0" w:rsidRDefault="009F31E0" w:rsidP="009F31E0">
      <w:pPr>
        <w:rPr>
          <w:sz w:val="14"/>
          <w:lang w:val="en-GB"/>
        </w:rPr>
      </w:pPr>
      <w:r>
        <w:rPr>
          <w:sz w:val="14"/>
          <w:lang w:val="en-GB"/>
        </w:rPr>
        <w:t>Information in this document is subject to change without notice and is not binding in any way for the company producing it.</w:t>
      </w:r>
    </w:p>
    <w:p w:rsidR="009F31E0" w:rsidRDefault="009F31E0" w:rsidP="009F31E0">
      <w:pPr>
        <w:rPr>
          <w:sz w:val="14"/>
          <w:lang w:val="en-GB"/>
        </w:rPr>
      </w:pPr>
    </w:p>
    <w:p w:rsidR="009F31E0" w:rsidRDefault="009F31E0" w:rsidP="009F31E0">
      <w:pPr>
        <w:rPr>
          <w:sz w:val="14"/>
          <w:lang w:val="en-GB"/>
        </w:rPr>
      </w:pPr>
    </w:p>
    <w:p w:rsidR="009F31E0" w:rsidRDefault="009F31E0" w:rsidP="009F31E0">
      <w:pPr>
        <w:rPr>
          <w:sz w:val="14"/>
          <w:lang w:val="en-GB"/>
        </w:rPr>
      </w:pPr>
    </w:p>
    <w:p w:rsidR="009F31E0" w:rsidRDefault="009F31E0" w:rsidP="009F31E0">
      <w:pPr>
        <w:rPr>
          <w:lang w:val="en-GB"/>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9F31E0" w:rsidTr="009F31E0">
        <w:tc>
          <w:tcPr>
            <w:tcW w:w="2410" w:type="dxa"/>
          </w:tcPr>
          <w:p w:rsidR="009F31E0" w:rsidRDefault="009F31E0" w:rsidP="00266901">
            <w:pPr>
              <w:pStyle w:val="Indirizzodelmittente"/>
              <w:jc w:val="left"/>
            </w:pPr>
            <w:r>
              <w:rPr>
                <w:rFonts w:ascii="Arial" w:hAnsi="Arial"/>
                <w:noProof/>
                <w:lang w:eastAsia="it-IT"/>
              </w:rPr>
              <w:drawing>
                <wp:inline distT="0" distB="0" distL="0" distR="0">
                  <wp:extent cx="714375" cy="209550"/>
                  <wp:effectExtent l="0" t="0" r="0" b="0"/>
                  <wp:docPr id="33" name="Immagine 33"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Proge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9F31E0" w:rsidRDefault="009F31E0" w:rsidP="00266901">
            <w:pPr>
              <w:pStyle w:val="Indirizzodelmittente"/>
              <w:jc w:val="left"/>
            </w:pPr>
          </w:p>
        </w:tc>
        <w:tc>
          <w:tcPr>
            <w:tcW w:w="2268" w:type="dxa"/>
          </w:tcPr>
          <w:p w:rsidR="009F31E0" w:rsidRDefault="009F31E0" w:rsidP="00266901">
            <w:pPr>
              <w:pStyle w:val="Indirizzodelmittente"/>
              <w:ind w:left="-108"/>
              <w:jc w:val="left"/>
            </w:pPr>
            <w:r>
              <w:rPr>
                <w:rFonts w:ascii="Arial" w:hAnsi="Arial"/>
                <w:noProof/>
                <w:lang w:eastAsia="it-IT"/>
              </w:rPr>
              <w:drawing>
                <wp:inline distT="0" distB="0" distL="0" distR="0">
                  <wp:extent cx="714375" cy="209550"/>
                  <wp:effectExtent l="0" t="0" r="0" b="0"/>
                  <wp:docPr id="34" name="Immagine 34"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ogoProge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9F31E0" w:rsidRDefault="009F31E0" w:rsidP="00266901">
            <w:pPr>
              <w:pStyle w:val="Indirizzodelmittente"/>
              <w:jc w:val="left"/>
            </w:pPr>
          </w:p>
        </w:tc>
        <w:tc>
          <w:tcPr>
            <w:tcW w:w="2410" w:type="dxa"/>
          </w:tcPr>
          <w:p w:rsidR="009F31E0" w:rsidRDefault="009F31E0" w:rsidP="00266901">
            <w:pPr>
              <w:pStyle w:val="Indirizzodelmittente"/>
              <w:ind w:left="-108"/>
              <w:jc w:val="left"/>
            </w:pPr>
            <w:r>
              <w:rPr>
                <w:rFonts w:ascii="Arial" w:hAnsi="Arial"/>
                <w:noProof/>
                <w:lang w:eastAsia="it-IT"/>
              </w:rPr>
              <w:drawing>
                <wp:inline distT="0" distB="0" distL="0" distR="0">
                  <wp:extent cx="714375" cy="209550"/>
                  <wp:effectExtent l="0" t="0" r="0" b="0"/>
                  <wp:docPr id="35" name="Immagine 35"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Proge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r>
      <w:tr w:rsidR="009F31E0" w:rsidTr="009F31E0">
        <w:tc>
          <w:tcPr>
            <w:tcW w:w="2410" w:type="dxa"/>
          </w:tcPr>
          <w:p w:rsidR="009F31E0" w:rsidRDefault="009F31E0" w:rsidP="00266901">
            <w:pPr>
              <w:rPr>
                <w:rFonts w:ascii="Tahoma" w:hAnsi="Tahoma" w:cs="Tahoma"/>
                <w:sz w:val="14"/>
                <w:szCs w:val="14"/>
              </w:rPr>
            </w:pPr>
            <w:r>
              <w:rPr>
                <w:rFonts w:ascii="Tahoma" w:hAnsi="Tahoma" w:cs="Tahoma"/>
                <w:sz w:val="14"/>
                <w:szCs w:val="14"/>
              </w:rPr>
              <w:t>Via D’annunzio 295</w:t>
            </w:r>
          </w:p>
          <w:p w:rsidR="009F31E0" w:rsidRDefault="009F31E0" w:rsidP="00266901">
            <w:pPr>
              <w:rPr>
                <w:rFonts w:ascii="Tahoma" w:hAnsi="Tahoma" w:cs="Tahoma"/>
                <w:sz w:val="14"/>
                <w:szCs w:val="14"/>
              </w:rPr>
            </w:pPr>
            <w:r>
              <w:rPr>
                <w:rFonts w:ascii="Tahoma" w:hAnsi="Tahoma" w:cs="Tahoma"/>
                <w:sz w:val="14"/>
                <w:szCs w:val="14"/>
              </w:rPr>
              <w:t>41123 Modena - Italy</w:t>
            </w:r>
          </w:p>
          <w:p w:rsidR="009F31E0" w:rsidRDefault="009F31E0" w:rsidP="00266901">
            <w:pPr>
              <w:pStyle w:val="BaseIntestazione"/>
              <w:keepLines w:val="0"/>
              <w:tabs>
                <w:tab w:val="left" w:pos="708"/>
              </w:tabs>
              <w:jc w:val="left"/>
              <w:rPr>
                <w:rFonts w:ascii="Tahoma" w:hAnsi="Tahoma" w:cs="Tahoma"/>
                <w:sz w:val="14"/>
                <w:szCs w:val="14"/>
              </w:rPr>
            </w:pPr>
            <w:r>
              <w:rPr>
                <w:rFonts w:ascii="Tahoma" w:hAnsi="Tahoma" w:cs="Tahoma"/>
                <w:sz w:val="14"/>
                <w:szCs w:val="14"/>
              </w:rPr>
              <w:t>Tel. +39 059 451060</w:t>
            </w:r>
          </w:p>
          <w:p w:rsidR="009F31E0" w:rsidRPr="009F31E0" w:rsidRDefault="009F31E0" w:rsidP="00266901">
            <w:pPr>
              <w:rPr>
                <w:rFonts w:ascii="Tahoma" w:hAnsi="Tahoma" w:cs="Tahoma"/>
                <w:sz w:val="14"/>
                <w:szCs w:val="14"/>
                <w:lang w:val="fr-BE"/>
              </w:rPr>
            </w:pPr>
            <w:r w:rsidRPr="009F31E0">
              <w:rPr>
                <w:rFonts w:ascii="Tahoma" w:hAnsi="Tahoma" w:cs="Tahoma"/>
                <w:sz w:val="14"/>
                <w:szCs w:val="14"/>
                <w:lang w:val="fr-BE"/>
              </w:rPr>
              <w:t>Fax +39 059 451061</w:t>
            </w:r>
          </w:p>
          <w:p w:rsidR="009F31E0" w:rsidRPr="009F31E0" w:rsidRDefault="009F31E0" w:rsidP="00266901">
            <w:pPr>
              <w:rPr>
                <w:rFonts w:ascii="Tahoma" w:hAnsi="Tahoma" w:cs="Tahoma"/>
                <w:sz w:val="14"/>
                <w:szCs w:val="14"/>
                <w:lang w:val="fr-BE"/>
              </w:rPr>
            </w:pPr>
            <w:r w:rsidRPr="009F31E0">
              <w:rPr>
                <w:rFonts w:ascii="Tahoma" w:hAnsi="Tahoma" w:cs="Tahoma"/>
                <w:sz w:val="14"/>
                <w:szCs w:val="14"/>
                <w:lang w:val="fr-BE"/>
              </w:rPr>
              <w:t>Email:info@progea.com</w:t>
            </w:r>
          </w:p>
          <w:p w:rsidR="009F31E0" w:rsidRPr="009F31E0" w:rsidRDefault="009F31E0" w:rsidP="00266901">
            <w:pPr>
              <w:pStyle w:val="Indirizzodelmittente"/>
              <w:jc w:val="left"/>
              <w:rPr>
                <w:rFonts w:ascii="Tahoma" w:hAnsi="Tahoma" w:cs="Tahoma"/>
                <w:sz w:val="14"/>
                <w:lang w:val="fr-BE"/>
              </w:rPr>
            </w:pPr>
            <w:r w:rsidRPr="009F31E0">
              <w:rPr>
                <w:rFonts w:ascii="Tahoma" w:hAnsi="Tahoma" w:cs="Tahoma"/>
                <w:sz w:val="14"/>
                <w:szCs w:val="14"/>
                <w:lang w:val="fr-BE"/>
              </w:rPr>
              <w:t>Http://www.progea.com</w:t>
            </w:r>
          </w:p>
        </w:tc>
        <w:tc>
          <w:tcPr>
            <w:tcW w:w="284" w:type="dxa"/>
          </w:tcPr>
          <w:p w:rsidR="009F31E0" w:rsidRPr="009F31E0" w:rsidRDefault="009F31E0" w:rsidP="00266901">
            <w:pPr>
              <w:pStyle w:val="Indirizzodelmittente"/>
              <w:jc w:val="left"/>
              <w:rPr>
                <w:rFonts w:ascii="Tahoma" w:hAnsi="Tahoma" w:cs="Tahoma"/>
                <w:sz w:val="14"/>
                <w:lang w:val="fr-BE"/>
              </w:rPr>
            </w:pPr>
          </w:p>
        </w:tc>
        <w:tc>
          <w:tcPr>
            <w:tcW w:w="2268" w:type="dxa"/>
          </w:tcPr>
          <w:p w:rsidR="009F31E0" w:rsidRDefault="009F31E0" w:rsidP="00266901">
            <w:pPr>
              <w:ind w:left="-108"/>
              <w:rPr>
                <w:rFonts w:ascii="Tahoma" w:hAnsi="Tahoma" w:cs="Tahoma"/>
                <w:sz w:val="14"/>
              </w:rPr>
            </w:pPr>
            <w:r>
              <w:rPr>
                <w:rFonts w:ascii="Tahoma" w:hAnsi="Tahoma" w:cs="Tahoma"/>
                <w:sz w:val="14"/>
              </w:rPr>
              <w:t>Via XX Settembre, 30</w:t>
            </w:r>
          </w:p>
          <w:p w:rsidR="009F31E0" w:rsidRDefault="009F31E0" w:rsidP="00266901">
            <w:pPr>
              <w:ind w:left="-108" w:right="-108"/>
              <w:rPr>
                <w:rFonts w:ascii="Tahoma" w:hAnsi="Tahoma" w:cs="Tahoma"/>
                <w:sz w:val="14"/>
              </w:rPr>
            </w:pPr>
            <w:r>
              <w:rPr>
                <w:rFonts w:ascii="Tahoma" w:hAnsi="Tahoma" w:cs="Tahoma"/>
                <w:sz w:val="14"/>
              </w:rPr>
              <w:t>Tecnocity Alto Milanese</w:t>
            </w:r>
          </w:p>
          <w:p w:rsidR="009F31E0" w:rsidRDefault="009F31E0" w:rsidP="00266901">
            <w:pPr>
              <w:ind w:left="-108" w:right="-108"/>
              <w:rPr>
                <w:rFonts w:ascii="Tahoma" w:hAnsi="Tahoma" w:cs="Tahoma"/>
                <w:sz w:val="14"/>
              </w:rPr>
            </w:pPr>
            <w:r>
              <w:rPr>
                <w:rFonts w:ascii="Tahoma" w:hAnsi="Tahoma" w:cs="Tahoma"/>
                <w:sz w:val="14"/>
              </w:rPr>
              <w:t>20025 Legnano (MI) Italy</w:t>
            </w:r>
          </w:p>
          <w:p w:rsidR="009F31E0" w:rsidRDefault="009F31E0" w:rsidP="00266901">
            <w:pPr>
              <w:ind w:left="-108" w:right="-108"/>
              <w:rPr>
                <w:rFonts w:ascii="Tahoma" w:hAnsi="Tahoma" w:cs="Tahoma"/>
                <w:sz w:val="14"/>
              </w:rPr>
            </w:pPr>
            <w:r>
              <w:rPr>
                <w:rFonts w:ascii="Tahoma" w:hAnsi="Tahoma" w:cs="Tahoma"/>
                <w:sz w:val="14"/>
              </w:rPr>
              <w:t>Tel. +39 0331 486653</w:t>
            </w:r>
          </w:p>
          <w:p w:rsidR="009F31E0" w:rsidRPr="009F31E0" w:rsidRDefault="009F31E0" w:rsidP="00266901">
            <w:pPr>
              <w:ind w:left="-108" w:right="-108"/>
              <w:rPr>
                <w:rFonts w:ascii="Tahoma" w:hAnsi="Tahoma" w:cs="Tahoma"/>
                <w:sz w:val="14"/>
              </w:rPr>
            </w:pPr>
            <w:r w:rsidRPr="009F31E0">
              <w:rPr>
                <w:rFonts w:ascii="Tahoma" w:hAnsi="Tahoma" w:cs="Tahoma"/>
                <w:sz w:val="14"/>
              </w:rPr>
              <w:t>Fax +39 0331 455179</w:t>
            </w:r>
          </w:p>
          <w:p w:rsidR="009F31E0" w:rsidRDefault="009F31E0" w:rsidP="00266901">
            <w:pPr>
              <w:ind w:left="-108" w:right="-108"/>
              <w:rPr>
                <w:rFonts w:ascii="Tahoma" w:hAnsi="Tahoma" w:cs="Tahoma"/>
                <w:sz w:val="14"/>
                <w:lang w:val="fr-FR"/>
              </w:rPr>
            </w:pPr>
            <w:r>
              <w:rPr>
                <w:rFonts w:ascii="Tahoma" w:hAnsi="Tahoma" w:cs="Tahoma"/>
                <w:sz w:val="14"/>
                <w:lang w:val="fr-FR"/>
              </w:rPr>
              <w:t>Email: willems@progea.com</w:t>
            </w:r>
          </w:p>
        </w:tc>
        <w:tc>
          <w:tcPr>
            <w:tcW w:w="283" w:type="dxa"/>
          </w:tcPr>
          <w:p w:rsidR="009F31E0" w:rsidRDefault="009F31E0" w:rsidP="00266901">
            <w:pPr>
              <w:pStyle w:val="Indirizzodelmittente"/>
              <w:jc w:val="left"/>
              <w:rPr>
                <w:rFonts w:ascii="Tahoma" w:hAnsi="Tahoma" w:cs="Tahoma"/>
                <w:sz w:val="14"/>
                <w:lang w:val="fr-FR"/>
              </w:rPr>
            </w:pPr>
          </w:p>
        </w:tc>
        <w:tc>
          <w:tcPr>
            <w:tcW w:w="2410" w:type="dxa"/>
          </w:tcPr>
          <w:p w:rsidR="009F31E0" w:rsidRDefault="009F31E0" w:rsidP="00266901">
            <w:pPr>
              <w:ind w:left="-108"/>
              <w:rPr>
                <w:rFonts w:ascii="Tahoma" w:hAnsi="Tahoma" w:cs="Tahoma"/>
                <w:sz w:val="14"/>
                <w:szCs w:val="14"/>
                <w:lang w:val="de-DE"/>
              </w:rPr>
            </w:pPr>
            <w:r>
              <w:rPr>
                <w:rFonts w:ascii="Tahoma" w:hAnsi="Tahoma" w:cs="Tahoma"/>
                <w:sz w:val="14"/>
                <w:szCs w:val="14"/>
                <w:lang w:val="de-DE"/>
              </w:rPr>
              <w:t>Progea Deutschland GmbH</w:t>
            </w:r>
          </w:p>
          <w:p w:rsidR="009F31E0" w:rsidRDefault="009F31E0" w:rsidP="00266901">
            <w:pPr>
              <w:ind w:left="-108"/>
              <w:rPr>
                <w:rFonts w:ascii="Tahoma" w:hAnsi="Tahoma" w:cs="Tahoma"/>
                <w:sz w:val="14"/>
                <w:szCs w:val="14"/>
                <w:lang w:val="de-DE"/>
              </w:rPr>
            </w:pPr>
            <w:r>
              <w:rPr>
                <w:rFonts w:ascii="Tahoma" w:hAnsi="Tahoma" w:cs="Tahoma"/>
                <w:sz w:val="14"/>
                <w:szCs w:val="14"/>
                <w:lang w:val="de-DE"/>
              </w:rPr>
              <w:t>Marie-Curie-Str. 12</w:t>
            </w:r>
          </w:p>
          <w:p w:rsidR="009F31E0" w:rsidRDefault="009F31E0" w:rsidP="00266901">
            <w:pPr>
              <w:ind w:left="-108"/>
              <w:rPr>
                <w:rFonts w:ascii="Tahoma" w:hAnsi="Tahoma" w:cs="Tahoma"/>
                <w:sz w:val="14"/>
                <w:szCs w:val="14"/>
                <w:lang w:val="de-DE"/>
              </w:rPr>
            </w:pPr>
            <w:r>
              <w:rPr>
                <w:rFonts w:ascii="Tahoma" w:hAnsi="Tahoma" w:cs="Tahoma"/>
                <w:sz w:val="14"/>
                <w:szCs w:val="14"/>
                <w:lang w:val="de-DE"/>
              </w:rPr>
              <w:t>D-78048 VS-Villingen</w:t>
            </w:r>
          </w:p>
          <w:p w:rsidR="009F31E0" w:rsidRDefault="009F31E0" w:rsidP="00266901">
            <w:pPr>
              <w:ind w:left="-108"/>
              <w:rPr>
                <w:rFonts w:ascii="Tahoma" w:hAnsi="Tahoma" w:cs="Tahoma"/>
                <w:sz w:val="14"/>
                <w:szCs w:val="14"/>
                <w:lang w:val="de-DE"/>
              </w:rPr>
            </w:pPr>
            <w:r>
              <w:rPr>
                <w:rFonts w:ascii="Tahoma" w:hAnsi="Tahoma" w:cs="Tahoma"/>
                <w:sz w:val="14"/>
                <w:szCs w:val="14"/>
                <w:lang w:val="de-DE"/>
              </w:rPr>
              <w:t>Tel: +49 (0) 7721 / 99 25 992</w:t>
            </w:r>
          </w:p>
          <w:p w:rsidR="009F31E0" w:rsidRPr="009F31E0" w:rsidRDefault="009F31E0" w:rsidP="00266901">
            <w:pPr>
              <w:ind w:left="-108"/>
              <w:rPr>
                <w:rFonts w:ascii="Tahoma" w:hAnsi="Tahoma" w:cs="Tahoma"/>
                <w:sz w:val="14"/>
                <w:szCs w:val="14"/>
                <w:lang w:val="en-GB"/>
              </w:rPr>
            </w:pPr>
            <w:r w:rsidRPr="009F31E0">
              <w:rPr>
                <w:rFonts w:ascii="Tahoma" w:hAnsi="Tahoma" w:cs="Tahoma"/>
                <w:sz w:val="14"/>
                <w:szCs w:val="14"/>
                <w:lang w:val="en-GB"/>
              </w:rPr>
              <w:t>Fax: +49 (0) 7721 / 99 25 993</w:t>
            </w:r>
          </w:p>
          <w:p w:rsidR="009F31E0" w:rsidRDefault="009F31E0" w:rsidP="00266901">
            <w:pPr>
              <w:pStyle w:val="BaseIntestazione"/>
              <w:keepLines w:val="0"/>
              <w:tabs>
                <w:tab w:val="left" w:pos="708"/>
              </w:tabs>
              <w:ind w:left="-108"/>
              <w:jc w:val="left"/>
              <w:rPr>
                <w:rFonts w:ascii="Tahoma" w:hAnsi="Tahoma" w:cs="Tahoma"/>
                <w:sz w:val="14"/>
                <w:lang w:val="fr-FR"/>
              </w:rPr>
            </w:pPr>
            <w:r>
              <w:rPr>
                <w:rFonts w:ascii="Tahoma" w:hAnsi="Tahoma" w:cs="Tahoma"/>
                <w:sz w:val="14"/>
                <w:szCs w:val="14"/>
                <w:lang w:val="fr-FR"/>
              </w:rPr>
              <w:t>info@progea.de</w:t>
            </w:r>
          </w:p>
        </w:tc>
      </w:tr>
    </w:tbl>
    <w:p w:rsidR="009F31E0" w:rsidRDefault="009F31E0" w:rsidP="009F31E0">
      <w:pPr>
        <w:pStyle w:val="Normal"/>
        <w:rPr>
          <w:lang w:val="fr-FR"/>
        </w:rPr>
      </w:pPr>
    </w:p>
    <w:p w:rsidR="009F31E0" w:rsidRDefault="009F31E0" w:rsidP="009F31E0">
      <w:pPr>
        <w:pStyle w:val="Normal"/>
        <w:rPr>
          <w:lang w:val="fr-FR"/>
        </w:rPr>
      </w:pPr>
    </w:p>
    <w:tbl>
      <w:tblPr>
        <w:tblW w:w="0" w:type="auto"/>
        <w:tblInd w:w="108" w:type="dxa"/>
        <w:tblLayout w:type="fixed"/>
        <w:tblLook w:val="0000" w:firstRow="0" w:lastRow="0" w:firstColumn="0" w:lastColumn="0" w:noHBand="0" w:noVBand="0"/>
      </w:tblPr>
      <w:tblGrid>
        <w:gridCol w:w="2410"/>
        <w:gridCol w:w="284"/>
        <w:gridCol w:w="2268"/>
        <w:gridCol w:w="283"/>
        <w:gridCol w:w="2410"/>
      </w:tblGrid>
      <w:tr w:rsidR="009F31E0" w:rsidTr="009F31E0">
        <w:tc>
          <w:tcPr>
            <w:tcW w:w="2410" w:type="dxa"/>
          </w:tcPr>
          <w:p w:rsidR="009F31E0" w:rsidRDefault="009F31E0" w:rsidP="00266901">
            <w:pPr>
              <w:pStyle w:val="Indirizzodelmittente"/>
              <w:jc w:val="left"/>
            </w:pPr>
            <w:r>
              <w:rPr>
                <w:rFonts w:ascii="Arial" w:hAnsi="Arial"/>
                <w:noProof/>
                <w:lang w:eastAsia="it-IT"/>
              </w:rPr>
              <w:drawing>
                <wp:inline distT="0" distB="0" distL="0" distR="0">
                  <wp:extent cx="714375" cy="209550"/>
                  <wp:effectExtent l="0" t="0" r="0" b="0"/>
                  <wp:docPr id="36" name="Immagine 36"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Proge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4" w:type="dxa"/>
          </w:tcPr>
          <w:p w:rsidR="009F31E0" w:rsidRDefault="009F31E0" w:rsidP="00266901">
            <w:pPr>
              <w:pStyle w:val="Indirizzodelmittente"/>
              <w:jc w:val="left"/>
            </w:pPr>
          </w:p>
        </w:tc>
        <w:tc>
          <w:tcPr>
            <w:tcW w:w="2268" w:type="dxa"/>
          </w:tcPr>
          <w:p w:rsidR="009F31E0" w:rsidRDefault="009F31E0" w:rsidP="00266901">
            <w:pPr>
              <w:pStyle w:val="Indirizzodelmittente"/>
              <w:ind w:left="-108"/>
              <w:jc w:val="left"/>
            </w:pPr>
            <w:r>
              <w:rPr>
                <w:rFonts w:ascii="Arial" w:hAnsi="Arial"/>
                <w:noProof/>
                <w:lang w:eastAsia="it-IT"/>
              </w:rPr>
              <w:drawing>
                <wp:inline distT="0" distB="0" distL="0" distR="0">
                  <wp:extent cx="714375" cy="209550"/>
                  <wp:effectExtent l="0" t="0" r="0" b="0"/>
                  <wp:docPr id="37" name="Immagine 37" descr="LogoProg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LogoProge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09550"/>
                          </a:xfrm>
                          <a:prstGeom prst="rect">
                            <a:avLst/>
                          </a:prstGeom>
                          <a:noFill/>
                          <a:ln>
                            <a:noFill/>
                          </a:ln>
                        </pic:spPr>
                      </pic:pic>
                    </a:graphicData>
                  </a:graphic>
                </wp:inline>
              </w:drawing>
            </w:r>
          </w:p>
        </w:tc>
        <w:tc>
          <w:tcPr>
            <w:tcW w:w="283" w:type="dxa"/>
          </w:tcPr>
          <w:p w:rsidR="009F31E0" w:rsidRDefault="009F31E0" w:rsidP="00266901">
            <w:pPr>
              <w:pStyle w:val="Indirizzodelmittente"/>
              <w:jc w:val="left"/>
            </w:pPr>
          </w:p>
        </w:tc>
        <w:tc>
          <w:tcPr>
            <w:tcW w:w="2410" w:type="dxa"/>
          </w:tcPr>
          <w:p w:rsidR="009F31E0" w:rsidRDefault="009F31E0" w:rsidP="00266901">
            <w:pPr>
              <w:pStyle w:val="Indirizzodelmittente"/>
              <w:ind w:left="-108"/>
              <w:jc w:val="left"/>
            </w:pPr>
          </w:p>
        </w:tc>
      </w:tr>
      <w:tr w:rsidR="009F31E0" w:rsidRPr="009F31E0" w:rsidTr="009F31E0">
        <w:tc>
          <w:tcPr>
            <w:tcW w:w="2410" w:type="dxa"/>
          </w:tcPr>
          <w:p w:rsidR="009F31E0" w:rsidRDefault="009F31E0" w:rsidP="00266901">
            <w:pPr>
              <w:rPr>
                <w:rFonts w:ascii="Tahoma" w:hAnsi="Tahoma" w:cs="Tahoma"/>
                <w:sz w:val="14"/>
                <w:szCs w:val="14"/>
                <w:lang w:eastAsia="it-IT"/>
              </w:rPr>
            </w:pPr>
            <w:r>
              <w:rPr>
                <w:rFonts w:ascii="Tahoma" w:hAnsi="Tahoma" w:cs="Tahoma"/>
                <w:sz w:val="14"/>
                <w:szCs w:val="14"/>
                <w:lang w:eastAsia="it-IT"/>
              </w:rPr>
              <w:t>Progea International Ltd</w:t>
            </w:r>
          </w:p>
          <w:p w:rsidR="009F31E0" w:rsidRDefault="009F31E0" w:rsidP="00266901">
            <w:pPr>
              <w:rPr>
                <w:rFonts w:ascii="Tahoma" w:hAnsi="Tahoma" w:cs="Tahoma"/>
                <w:sz w:val="14"/>
                <w:szCs w:val="14"/>
                <w:lang w:eastAsia="it-IT"/>
              </w:rPr>
            </w:pPr>
            <w:r>
              <w:rPr>
                <w:rFonts w:ascii="Tahoma" w:hAnsi="Tahoma" w:cs="Tahoma"/>
                <w:sz w:val="14"/>
                <w:szCs w:val="14"/>
                <w:lang w:eastAsia="it-IT"/>
              </w:rPr>
              <w:t>via Sottobisio 28</w:t>
            </w:r>
          </w:p>
          <w:p w:rsidR="009F31E0" w:rsidRDefault="009F31E0" w:rsidP="00266901">
            <w:pPr>
              <w:rPr>
                <w:rFonts w:ascii="Tahoma" w:hAnsi="Tahoma" w:cs="Tahoma"/>
                <w:sz w:val="14"/>
                <w:szCs w:val="14"/>
                <w:lang w:val="de-DE" w:eastAsia="it-IT"/>
              </w:rPr>
            </w:pPr>
            <w:r>
              <w:rPr>
                <w:rFonts w:ascii="Tahoma" w:hAnsi="Tahoma" w:cs="Tahoma"/>
                <w:sz w:val="14"/>
                <w:szCs w:val="14"/>
                <w:lang w:val="de-DE" w:eastAsia="it-IT"/>
              </w:rPr>
              <w:t>6828 Balerna - Switzerland</w:t>
            </w:r>
          </w:p>
          <w:p w:rsidR="009F31E0" w:rsidRDefault="009F31E0" w:rsidP="00266901">
            <w:pPr>
              <w:rPr>
                <w:rFonts w:ascii="Tahoma" w:hAnsi="Tahoma" w:cs="Tahoma"/>
                <w:sz w:val="14"/>
                <w:szCs w:val="14"/>
                <w:lang w:val="de-DE" w:eastAsia="it-IT"/>
              </w:rPr>
            </w:pPr>
            <w:r>
              <w:rPr>
                <w:rFonts w:ascii="Tahoma" w:hAnsi="Tahoma" w:cs="Tahoma"/>
                <w:sz w:val="14"/>
                <w:szCs w:val="14"/>
                <w:lang w:val="de-DE" w:eastAsia="it-IT"/>
              </w:rPr>
              <w:t>tel +41 (91) 9676610</w:t>
            </w:r>
          </w:p>
          <w:p w:rsidR="009F31E0" w:rsidRDefault="009F31E0" w:rsidP="00266901">
            <w:pPr>
              <w:rPr>
                <w:rFonts w:ascii="Tahoma" w:hAnsi="Tahoma" w:cs="Tahoma"/>
                <w:sz w:val="14"/>
                <w:szCs w:val="14"/>
                <w:lang w:val="fr-FR" w:eastAsia="it-IT"/>
              </w:rPr>
            </w:pPr>
            <w:r>
              <w:rPr>
                <w:rFonts w:ascii="Tahoma" w:hAnsi="Tahoma" w:cs="Tahoma"/>
                <w:sz w:val="14"/>
                <w:szCs w:val="14"/>
                <w:lang w:val="fr-FR" w:eastAsia="it-IT"/>
              </w:rPr>
              <w:t>fax +41 (91) 9676611</w:t>
            </w:r>
          </w:p>
          <w:p w:rsidR="009F31E0" w:rsidRDefault="009F31E0" w:rsidP="00266901">
            <w:pPr>
              <w:rPr>
                <w:lang w:val="fr-FR"/>
              </w:rPr>
            </w:pPr>
            <w:r>
              <w:rPr>
                <w:rFonts w:ascii="Tahoma" w:hAnsi="Tahoma" w:cs="Tahoma"/>
                <w:sz w:val="14"/>
                <w:szCs w:val="14"/>
                <w:lang w:val="fr-FR" w:eastAsia="it-IT"/>
              </w:rPr>
              <w:t>international@progea.com</w:t>
            </w:r>
          </w:p>
        </w:tc>
        <w:tc>
          <w:tcPr>
            <w:tcW w:w="284" w:type="dxa"/>
          </w:tcPr>
          <w:p w:rsidR="009F31E0" w:rsidRDefault="009F31E0" w:rsidP="00266901">
            <w:pPr>
              <w:pStyle w:val="Indirizzodelmittente"/>
              <w:jc w:val="left"/>
              <w:rPr>
                <w:rFonts w:ascii="Tahoma" w:hAnsi="Tahoma" w:cs="Tahoma"/>
                <w:sz w:val="14"/>
                <w:lang w:val="fr-FR"/>
              </w:rPr>
            </w:pPr>
          </w:p>
        </w:tc>
        <w:tc>
          <w:tcPr>
            <w:tcW w:w="2268" w:type="dxa"/>
          </w:tcPr>
          <w:p w:rsidR="009F31E0" w:rsidRDefault="009F31E0" w:rsidP="00266901">
            <w:pPr>
              <w:ind w:left="-108"/>
              <w:rPr>
                <w:rFonts w:ascii="Tahoma" w:hAnsi="Tahoma" w:cs="Tahoma"/>
                <w:sz w:val="14"/>
                <w:szCs w:val="14"/>
                <w:lang w:val="en-US" w:eastAsia="it-IT"/>
              </w:rPr>
            </w:pPr>
            <w:r>
              <w:rPr>
                <w:rFonts w:ascii="Tahoma" w:hAnsi="Tahoma" w:cs="Tahoma"/>
                <w:sz w:val="14"/>
                <w:szCs w:val="14"/>
                <w:lang w:val="en-US" w:eastAsia="it-IT"/>
              </w:rPr>
              <w:t>Progea North America Corp</w:t>
            </w:r>
          </w:p>
          <w:p w:rsidR="009F31E0" w:rsidRDefault="009F31E0" w:rsidP="00266901">
            <w:pPr>
              <w:ind w:left="-108"/>
              <w:rPr>
                <w:rFonts w:ascii="Tahoma" w:hAnsi="Tahoma" w:cs="Tahoma"/>
                <w:sz w:val="14"/>
                <w:szCs w:val="14"/>
                <w:lang w:val="en-US" w:eastAsia="it-IT"/>
              </w:rPr>
            </w:pPr>
            <w:r>
              <w:rPr>
                <w:rFonts w:ascii="Tahoma" w:hAnsi="Tahoma" w:cs="Tahoma"/>
                <w:sz w:val="14"/>
                <w:szCs w:val="14"/>
                <w:lang w:val="en-US" w:eastAsia="it-IT"/>
              </w:rPr>
              <w:t>2380 State Road 44 suite C</w:t>
            </w:r>
          </w:p>
          <w:p w:rsidR="009F31E0" w:rsidRDefault="009F31E0" w:rsidP="00266901">
            <w:pPr>
              <w:ind w:left="-108"/>
              <w:rPr>
                <w:rFonts w:ascii="Tahoma" w:hAnsi="Tahoma" w:cs="Tahoma"/>
                <w:sz w:val="14"/>
                <w:szCs w:val="14"/>
                <w:lang w:val="de-DE" w:eastAsia="it-IT"/>
              </w:rPr>
            </w:pPr>
            <w:r>
              <w:rPr>
                <w:rFonts w:ascii="Tahoma" w:hAnsi="Tahoma" w:cs="Tahoma"/>
                <w:sz w:val="14"/>
                <w:szCs w:val="14"/>
                <w:lang w:val="de-DE" w:eastAsia="it-IT"/>
              </w:rPr>
              <w:t>Oshkosh, WI 54904</w:t>
            </w:r>
          </w:p>
          <w:p w:rsidR="009F31E0" w:rsidRDefault="009F31E0" w:rsidP="00266901">
            <w:pPr>
              <w:ind w:left="-108"/>
              <w:rPr>
                <w:rFonts w:ascii="Tahoma" w:hAnsi="Tahoma" w:cs="Tahoma"/>
                <w:sz w:val="14"/>
                <w:szCs w:val="14"/>
                <w:lang w:val="de-DE" w:eastAsia="it-IT"/>
              </w:rPr>
            </w:pPr>
            <w:r>
              <w:rPr>
                <w:rFonts w:ascii="Tahoma" w:hAnsi="Tahoma" w:cs="Tahoma"/>
                <w:sz w:val="14"/>
                <w:szCs w:val="14"/>
                <w:lang w:val="de-DE" w:eastAsia="it-IT"/>
              </w:rPr>
              <w:t>Tel. +1 (888) 305 2999</w:t>
            </w:r>
          </w:p>
          <w:p w:rsidR="009F31E0" w:rsidRPr="009F31E0" w:rsidRDefault="009F31E0" w:rsidP="00266901">
            <w:pPr>
              <w:ind w:left="-108"/>
              <w:rPr>
                <w:rFonts w:ascii="Tahoma" w:hAnsi="Tahoma" w:cs="Tahoma"/>
                <w:sz w:val="14"/>
                <w:szCs w:val="14"/>
                <w:lang w:val="en-GB" w:eastAsia="it-IT"/>
              </w:rPr>
            </w:pPr>
            <w:r w:rsidRPr="009F31E0">
              <w:rPr>
                <w:rFonts w:ascii="Tahoma" w:hAnsi="Tahoma" w:cs="Tahoma"/>
                <w:sz w:val="14"/>
                <w:szCs w:val="14"/>
                <w:lang w:val="en-GB" w:eastAsia="it-IT"/>
              </w:rPr>
              <w:t>Fax. +1 (920) 257 4213</w:t>
            </w:r>
          </w:p>
          <w:p w:rsidR="009F31E0" w:rsidRPr="009F31E0" w:rsidRDefault="009F31E0" w:rsidP="00266901">
            <w:pPr>
              <w:ind w:left="-108"/>
              <w:rPr>
                <w:lang w:val="en-GB"/>
              </w:rPr>
            </w:pPr>
            <w:r w:rsidRPr="009F31E0">
              <w:rPr>
                <w:rFonts w:ascii="Tahoma" w:hAnsi="Tahoma" w:cs="Tahoma"/>
                <w:sz w:val="14"/>
                <w:szCs w:val="14"/>
                <w:lang w:val="en-GB" w:eastAsia="it-IT"/>
              </w:rPr>
              <w:t>info@progea.us</w:t>
            </w:r>
          </w:p>
        </w:tc>
        <w:tc>
          <w:tcPr>
            <w:tcW w:w="283" w:type="dxa"/>
          </w:tcPr>
          <w:p w:rsidR="009F31E0" w:rsidRPr="009F31E0" w:rsidRDefault="009F31E0" w:rsidP="00266901">
            <w:pPr>
              <w:pStyle w:val="Indirizzodelmittente"/>
              <w:jc w:val="left"/>
              <w:rPr>
                <w:rFonts w:ascii="Tahoma" w:hAnsi="Tahoma" w:cs="Tahoma"/>
                <w:sz w:val="14"/>
                <w:lang w:val="en-GB"/>
              </w:rPr>
            </w:pPr>
          </w:p>
        </w:tc>
        <w:tc>
          <w:tcPr>
            <w:tcW w:w="2410" w:type="dxa"/>
          </w:tcPr>
          <w:p w:rsidR="009F31E0" w:rsidRPr="009F31E0" w:rsidRDefault="009F31E0" w:rsidP="00266901">
            <w:pPr>
              <w:pStyle w:val="BaseIntestazione"/>
              <w:keepLines w:val="0"/>
              <w:tabs>
                <w:tab w:val="left" w:pos="708"/>
              </w:tabs>
              <w:ind w:left="-108"/>
              <w:jc w:val="left"/>
              <w:rPr>
                <w:rFonts w:ascii="Tahoma" w:hAnsi="Tahoma" w:cs="Tahoma"/>
                <w:sz w:val="14"/>
                <w:lang w:val="en-GB"/>
              </w:rPr>
            </w:pPr>
          </w:p>
        </w:tc>
      </w:tr>
    </w:tbl>
    <w:p w:rsidR="006802FF" w:rsidRPr="009F31E0" w:rsidRDefault="006802FF" w:rsidP="006802FF">
      <w:pPr>
        <w:pStyle w:val="Normal"/>
        <w:rPr>
          <w:lang w:val="en-GB"/>
        </w:rPr>
      </w:pPr>
    </w:p>
    <w:sectPr w:rsidR="006802FF" w:rsidRPr="009F31E0" w:rsidSect="00D61E5D">
      <w:headerReference w:type="even" r:id="rId24"/>
      <w:footerReference w:type="even" r:id="rId25"/>
      <w:footerReference w:type="default" r:id="rId26"/>
      <w:footerReference w:type="first" r:id="rId27"/>
      <w:pgSz w:w="11907" w:h="16840"/>
      <w:pgMar w:top="1418" w:right="1701" w:bottom="1418" w:left="1701" w:header="567" w:footer="514" w:gutter="113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AE3" w:rsidRDefault="00957AE3" w:rsidP="0053608E">
      <w:r>
        <w:separator/>
      </w:r>
    </w:p>
  </w:endnote>
  <w:endnote w:type="continuationSeparator" w:id="0">
    <w:p w:rsidR="00957AE3" w:rsidRDefault="00957AE3" w:rsidP="0053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MT Black">
    <w:altName w:val="Arial Black"/>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urostile">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8B46FA" w:rsidRDefault="008B46FA" w:rsidP="008B46FA">
    <w:pPr>
      <w:pStyle w:val="NormaleWeb"/>
      <w:jc w:val="right"/>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8B46FA" w:rsidRDefault="008B46FA" w:rsidP="008B46FA">
    <w:pPr>
      <w:pStyle w:val="NormaleWeb"/>
    </w:pPr>
    <w:r>
      <w:rPr>
        <w:lang w:val="en-US"/>
      </w:rPr>
      <w:fldChar w:fldCharType="begin"/>
    </w:r>
    <w:r>
      <w:rPr>
        <w:lang w:val="en-US"/>
      </w:rPr>
      <w:instrText xml:space="preserve">  PAGE \* roman \* MERGEFORMAT </w:instrText>
    </w:r>
    <w:r>
      <w:rPr>
        <w:lang w:val="en-US"/>
      </w:rPr>
      <w:fldChar w:fldCharType="separate"/>
    </w:r>
    <w:r>
      <w:rPr>
        <w:noProof/>
        <w:lang w:val="en-US"/>
      </w:rPr>
      <w:t>i</w:t>
    </w:r>
    <w:r>
      <w:t xml:space="preserve"> </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8B46FA" w:rsidRDefault="00686CCF" w:rsidP="009F31E0">
    <w:pPr>
      <w:pStyle w:val="NormaleWeb"/>
      <w:ind w:left="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D61E5D" w:rsidRDefault="009F31E0" w:rsidP="009F31E0">
    <w:pPr>
      <w:pStyle w:val="Pidipagina"/>
    </w:pPr>
    <w:r>
      <w:fldChar w:fldCharType="begin"/>
    </w:r>
    <w:r>
      <w:instrText>PAGE   \* MERGEFORMAT</w:instrText>
    </w:r>
    <w:r>
      <w:fldChar w:fldCharType="separate"/>
    </w:r>
    <w:r>
      <w:rPr>
        <w:noProof/>
      </w:rPr>
      <w:t>12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D61E5D" w:rsidRDefault="009F31E0" w:rsidP="009F31E0">
    <w:pPr>
      <w:pStyle w:val="Pidipagina"/>
      <w:jc w:val="right"/>
    </w:pPr>
    <w:r>
      <w:fldChar w:fldCharType="begin"/>
    </w:r>
    <w:r>
      <w:instrText>PAGE   \* MERGEFORMAT</w:instrText>
    </w:r>
    <w:r>
      <w:fldChar w:fldCharType="separate"/>
    </w:r>
    <w:r>
      <w:rPr>
        <w:noProof/>
      </w:rPr>
      <w:t>11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D61E5D" w:rsidRDefault="009F31E0" w:rsidP="009F31E0">
    <w:pPr>
      <w:pStyle w:val="Pidipagina"/>
      <w:jc w:val="right"/>
    </w:pPr>
    <w:r>
      <w:fldChar w:fldCharType="begin"/>
    </w:r>
    <w:r>
      <w:instrText>PAGE   \* MERGEFORMAT</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AE3" w:rsidRDefault="00957AE3" w:rsidP="0053608E">
      <w:r>
        <w:separator/>
      </w:r>
    </w:p>
  </w:footnote>
  <w:footnote w:type="continuationSeparator" w:id="0">
    <w:p w:rsidR="00957AE3" w:rsidRDefault="00957AE3" w:rsidP="00536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8B46FA" w:rsidRDefault="008B46FA" w:rsidP="008B46FA">
    <w:pPr>
      <w:pStyle w:val="NormaleWeb"/>
      <w:jc w:val="right"/>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8B46FA" w:rsidRDefault="00686CCF" w:rsidP="009F31E0">
    <w:pPr>
      <w:pStyle w:val="NormaleWeb"/>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CCF" w:rsidRPr="00D61E5D" w:rsidRDefault="00686CCF" w:rsidP="009F31E0">
    <w:pPr>
      <w:pStyle w:val="NormaleWeb"/>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1068"/>
    <w:multiLevelType w:val="multilevel"/>
    <w:tmpl w:val="FA7E49F6"/>
    <w:lvl w:ilvl="0">
      <w:start w:val="1"/>
      <w:numFmt w:val="decimal"/>
      <w:pStyle w:val="Titolo1"/>
      <w:suff w:val="space"/>
      <w:lvlText w:val="%1."/>
      <w:lvlJc w:val="left"/>
      <w:pPr>
        <w:ind w:left="360" w:hanging="360"/>
      </w:pPr>
    </w:lvl>
    <w:lvl w:ilvl="1">
      <w:start w:val="1"/>
      <w:numFmt w:val="decimal"/>
      <w:pStyle w:val="Titolo2"/>
      <w:suff w:val="space"/>
      <w:lvlText w:val="%1.%2."/>
      <w:lvlJc w:val="left"/>
      <w:pPr>
        <w:ind w:left="340" w:firstLine="20"/>
      </w:pPr>
    </w:lvl>
    <w:lvl w:ilvl="2">
      <w:start w:val="1"/>
      <w:numFmt w:val="decimal"/>
      <w:pStyle w:val="Titolo3"/>
      <w:suff w:val="space"/>
      <w:lvlText w:val="%1.%2.%3."/>
      <w:lvlJc w:val="left"/>
      <w:pPr>
        <w:ind w:left="567" w:firstLine="0"/>
      </w:pPr>
    </w:lvl>
    <w:lvl w:ilvl="3">
      <w:start w:val="1"/>
      <w:numFmt w:val="decimal"/>
      <w:suff w:val="space"/>
      <w:lvlText w:val="%1.%2.%3.%4."/>
      <w:lvlJc w:val="left"/>
      <w:pPr>
        <w:ind w:left="68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6C1583"/>
    <w:multiLevelType w:val="multilevel"/>
    <w:tmpl w:val="F112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43543A"/>
    <w:multiLevelType w:val="multilevel"/>
    <w:tmpl w:val="00669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B7275"/>
    <w:multiLevelType w:val="multilevel"/>
    <w:tmpl w:val="A7D8A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B437E6"/>
    <w:multiLevelType w:val="multilevel"/>
    <w:tmpl w:val="4E28B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C4B2A"/>
    <w:multiLevelType w:val="multilevel"/>
    <w:tmpl w:val="899E0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15085E"/>
    <w:multiLevelType w:val="multilevel"/>
    <w:tmpl w:val="6F2A0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53C92"/>
    <w:multiLevelType w:val="multilevel"/>
    <w:tmpl w:val="D6761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374D9B"/>
    <w:multiLevelType w:val="multilevel"/>
    <w:tmpl w:val="E89E9A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A803BC"/>
    <w:multiLevelType w:val="multilevel"/>
    <w:tmpl w:val="C77A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DE06BC"/>
    <w:multiLevelType w:val="multilevel"/>
    <w:tmpl w:val="F474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180069"/>
    <w:multiLevelType w:val="multilevel"/>
    <w:tmpl w:val="C12EA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8A54E5"/>
    <w:multiLevelType w:val="multilevel"/>
    <w:tmpl w:val="4B60F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CB08AB"/>
    <w:multiLevelType w:val="multilevel"/>
    <w:tmpl w:val="50DED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283466"/>
    <w:multiLevelType w:val="multilevel"/>
    <w:tmpl w:val="BB6467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C8337A"/>
    <w:multiLevelType w:val="multilevel"/>
    <w:tmpl w:val="F8D6E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46675B"/>
    <w:multiLevelType w:val="multilevel"/>
    <w:tmpl w:val="AEC8B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615934"/>
    <w:multiLevelType w:val="multilevel"/>
    <w:tmpl w:val="CC42A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45257"/>
    <w:multiLevelType w:val="multilevel"/>
    <w:tmpl w:val="19D0C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20092D"/>
    <w:multiLevelType w:val="multilevel"/>
    <w:tmpl w:val="70D4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EB79AB"/>
    <w:multiLevelType w:val="multilevel"/>
    <w:tmpl w:val="BEA072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2D5608"/>
    <w:multiLevelType w:val="multilevel"/>
    <w:tmpl w:val="5AF4D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33735B"/>
    <w:multiLevelType w:val="multilevel"/>
    <w:tmpl w:val="88FEF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BF52BC1"/>
    <w:multiLevelType w:val="multilevel"/>
    <w:tmpl w:val="A00C6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7E50C2"/>
    <w:multiLevelType w:val="multilevel"/>
    <w:tmpl w:val="F3326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1B761A"/>
    <w:multiLevelType w:val="multilevel"/>
    <w:tmpl w:val="0742C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2C09B7"/>
    <w:multiLevelType w:val="multilevel"/>
    <w:tmpl w:val="CD9A3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071FC0"/>
    <w:multiLevelType w:val="multilevel"/>
    <w:tmpl w:val="89F6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5363A5"/>
    <w:multiLevelType w:val="multilevel"/>
    <w:tmpl w:val="0602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185042B"/>
    <w:multiLevelType w:val="multilevel"/>
    <w:tmpl w:val="1614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8843E8"/>
    <w:multiLevelType w:val="multilevel"/>
    <w:tmpl w:val="B24ED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2F3448"/>
    <w:multiLevelType w:val="multilevel"/>
    <w:tmpl w:val="D7C4F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D559A7"/>
    <w:multiLevelType w:val="multilevel"/>
    <w:tmpl w:val="48D44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9D4114"/>
    <w:multiLevelType w:val="multilevel"/>
    <w:tmpl w:val="C9C0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C3A2ABD"/>
    <w:multiLevelType w:val="multilevel"/>
    <w:tmpl w:val="C2804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904558"/>
    <w:multiLevelType w:val="multilevel"/>
    <w:tmpl w:val="F398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6E6A84"/>
    <w:multiLevelType w:val="multilevel"/>
    <w:tmpl w:val="0E682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C31994"/>
    <w:multiLevelType w:val="multilevel"/>
    <w:tmpl w:val="CD527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E07931"/>
    <w:multiLevelType w:val="multilevel"/>
    <w:tmpl w:val="52C83F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C261871"/>
    <w:multiLevelType w:val="multilevel"/>
    <w:tmpl w:val="B4DC0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4"/>
  </w:num>
  <w:num w:numId="3">
    <w:abstractNumId w:val="32"/>
  </w:num>
  <w:num w:numId="4">
    <w:abstractNumId w:val="16"/>
  </w:num>
  <w:num w:numId="5">
    <w:abstractNumId w:val="6"/>
  </w:num>
  <w:num w:numId="6">
    <w:abstractNumId w:val="12"/>
  </w:num>
  <w:num w:numId="7">
    <w:abstractNumId w:val="36"/>
  </w:num>
  <w:num w:numId="8">
    <w:abstractNumId w:val="31"/>
  </w:num>
  <w:num w:numId="9">
    <w:abstractNumId w:val="13"/>
  </w:num>
  <w:num w:numId="10">
    <w:abstractNumId w:val="2"/>
  </w:num>
  <w:num w:numId="11">
    <w:abstractNumId w:val="4"/>
  </w:num>
  <w:num w:numId="12">
    <w:abstractNumId w:val="30"/>
  </w:num>
  <w:num w:numId="13">
    <w:abstractNumId w:val="11"/>
  </w:num>
  <w:num w:numId="14">
    <w:abstractNumId w:val="26"/>
    <w:lvlOverride w:ilvl="0">
      <w:lvl w:ilvl="0">
        <w:numFmt w:val="bullet"/>
        <w:lvlText w:val=""/>
        <w:lvlJc w:val="left"/>
        <w:pPr>
          <w:tabs>
            <w:tab w:val="num" w:pos="720"/>
          </w:tabs>
          <w:ind w:left="720" w:hanging="360"/>
        </w:pPr>
        <w:rPr>
          <w:rFonts w:ascii="Symbol" w:hAnsi="Symbol" w:hint="default"/>
          <w:sz w:val="20"/>
        </w:rPr>
      </w:lvl>
    </w:lvlOverride>
  </w:num>
  <w:num w:numId="15">
    <w:abstractNumId w:val="39"/>
  </w:num>
  <w:num w:numId="16">
    <w:abstractNumId w:val="9"/>
  </w:num>
  <w:num w:numId="17">
    <w:abstractNumId w:val="5"/>
  </w:num>
  <w:num w:numId="18">
    <w:abstractNumId w:val="25"/>
  </w:num>
  <w:num w:numId="19">
    <w:abstractNumId w:val="33"/>
  </w:num>
  <w:num w:numId="20">
    <w:abstractNumId w:val="23"/>
  </w:num>
  <w:num w:numId="21">
    <w:abstractNumId w:val="1"/>
  </w:num>
  <w:num w:numId="22">
    <w:abstractNumId w:val="22"/>
  </w:num>
  <w:num w:numId="23">
    <w:abstractNumId w:val="15"/>
  </w:num>
  <w:num w:numId="24">
    <w:abstractNumId w:val="14"/>
  </w:num>
  <w:num w:numId="25">
    <w:abstractNumId w:val="8"/>
  </w:num>
  <w:num w:numId="26">
    <w:abstractNumId w:val="21"/>
  </w:num>
  <w:num w:numId="27">
    <w:abstractNumId w:val="38"/>
  </w:num>
  <w:num w:numId="28">
    <w:abstractNumId w:val="10"/>
  </w:num>
  <w:num w:numId="29">
    <w:abstractNumId w:val="29"/>
  </w:num>
  <w:num w:numId="30">
    <w:abstractNumId w:val="27"/>
  </w:num>
  <w:num w:numId="31">
    <w:abstractNumId w:val="35"/>
  </w:num>
  <w:num w:numId="32">
    <w:abstractNumId w:val="19"/>
  </w:num>
  <w:num w:numId="33">
    <w:abstractNumId w:val="18"/>
  </w:num>
  <w:num w:numId="34">
    <w:abstractNumId w:val="17"/>
  </w:num>
  <w:num w:numId="35">
    <w:abstractNumId w:val="20"/>
  </w:num>
  <w:num w:numId="36">
    <w:abstractNumId w:val="37"/>
  </w:num>
  <w:num w:numId="37">
    <w:abstractNumId w:val="7"/>
  </w:num>
  <w:num w:numId="38">
    <w:abstractNumId w:val="24"/>
  </w:num>
  <w:num w:numId="39">
    <w:abstractNumId w:val="28"/>
  </w:num>
  <w:num w:numId="4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evenAndOddHeaders/>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08E"/>
    <w:rsid w:val="00054D9E"/>
    <w:rsid w:val="001550CD"/>
    <w:rsid w:val="0053608E"/>
    <w:rsid w:val="006802FF"/>
    <w:rsid w:val="00686CCF"/>
    <w:rsid w:val="008B46FA"/>
    <w:rsid w:val="00957AE3"/>
    <w:rsid w:val="009F31E0"/>
    <w:rsid w:val="00BF2153"/>
    <w:rsid w:val="00C24695"/>
    <w:rsid w:val="00C972E5"/>
    <w:rsid w:val="00D61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8E56B1A"/>
  <w15:chartTrackingRefBased/>
  <w15:docId w15:val="{7F199A92-8E6D-4848-AAA1-FAD65DAF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C972E5"/>
    <w:pPr>
      <w:jc w:val="both"/>
    </w:pPr>
    <w:rPr>
      <w:rFonts w:ascii="Verdana" w:hAnsi="Verdana"/>
      <w:sz w:val="16"/>
      <w:lang w:eastAsia="en-US"/>
    </w:rPr>
  </w:style>
  <w:style w:type="paragraph" w:styleId="Titolo1">
    <w:name w:val="heading 1"/>
    <w:aliases w:val="H1"/>
    <w:basedOn w:val="Normale"/>
    <w:next w:val="Corpotesto"/>
    <w:link w:val="Titolo1Carattere"/>
    <w:autoRedefine/>
    <w:qFormat/>
    <w:rsid w:val="00C972E5"/>
    <w:pPr>
      <w:keepNext/>
      <w:numPr>
        <w:numId w:val="40"/>
      </w:numPr>
      <w:pBdr>
        <w:bottom w:val="single" w:sz="4" w:space="1" w:color="auto"/>
      </w:pBdr>
      <w:spacing w:before="360" w:after="720" w:line="500" w:lineRule="exact"/>
      <w:ind w:left="-709" w:firstLine="0"/>
      <w:jc w:val="left"/>
      <w:outlineLvl w:val="0"/>
    </w:pPr>
    <w:rPr>
      <w:rFonts w:ascii="Arial Black" w:hAnsi="Arial Black"/>
      <w:color w:val="000000"/>
      <w:spacing w:val="-25"/>
      <w:kern w:val="28"/>
      <w:sz w:val="48"/>
    </w:rPr>
  </w:style>
  <w:style w:type="paragraph" w:styleId="Titolo2">
    <w:name w:val="heading 2"/>
    <w:aliases w:val="H2"/>
    <w:basedOn w:val="Normale"/>
    <w:next w:val="Corpotesto"/>
    <w:link w:val="Titolo2Carattere"/>
    <w:autoRedefine/>
    <w:qFormat/>
    <w:rsid w:val="00C972E5"/>
    <w:pPr>
      <w:keepNext/>
      <w:numPr>
        <w:ilvl w:val="1"/>
        <w:numId w:val="40"/>
      </w:numPr>
      <w:pBdr>
        <w:bottom w:val="single" w:sz="8" w:space="1" w:color="auto"/>
      </w:pBdr>
      <w:spacing w:before="360" w:after="120" w:line="360" w:lineRule="exact"/>
      <w:ind w:left="-284" w:firstLine="0"/>
      <w:jc w:val="left"/>
      <w:outlineLvl w:val="1"/>
    </w:pPr>
    <w:rPr>
      <w:rFonts w:ascii="Arial Black" w:hAnsi="Arial Black"/>
      <w:spacing w:val="-10"/>
      <w:kern w:val="28"/>
      <w:sz w:val="36"/>
    </w:rPr>
  </w:style>
  <w:style w:type="paragraph" w:styleId="Titolo3">
    <w:name w:val="heading 3"/>
    <w:aliases w:val="H3"/>
    <w:basedOn w:val="Normale"/>
    <w:next w:val="Corpotesto"/>
    <w:link w:val="Titolo3Carattere"/>
    <w:autoRedefine/>
    <w:qFormat/>
    <w:rsid w:val="00C972E5"/>
    <w:pPr>
      <w:keepNext/>
      <w:numPr>
        <w:ilvl w:val="2"/>
        <w:numId w:val="40"/>
      </w:numPr>
      <w:pBdr>
        <w:bottom w:val="single" w:sz="4" w:space="1" w:color="auto"/>
      </w:pBdr>
      <w:spacing w:before="240" w:after="60"/>
      <w:ind w:left="-142"/>
      <w:jc w:val="left"/>
      <w:outlineLvl w:val="2"/>
    </w:pPr>
    <w:rPr>
      <w:rFonts w:ascii="Arial Black" w:hAnsi="Arial Black"/>
      <w:spacing w:val="-10"/>
      <w:sz w:val="22"/>
      <w:lang w:val="en-GB"/>
    </w:rPr>
  </w:style>
  <w:style w:type="paragraph" w:styleId="Titolo4">
    <w:name w:val="heading 4"/>
    <w:aliases w:val="H4"/>
    <w:basedOn w:val="Titolo2"/>
    <w:next w:val="Corpotesto"/>
    <w:link w:val="Titolo4Carattere"/>
    <w:qFormat/>
    <w:rsid w:val="00C972E5"/>
    <w:pPr>
      <w:numPr>
        <w:ilvl w:val="0"/>
        <w:numId w:val="0"/>
      </w:numPr>
      <w:spacing w:after="180"/>
      <w:ind w:left="-284"/>
      <w:outlineLvl w:val="3"/>
    </w:pPr>
    <w:rPr>
      <w:sz w:val="32"/>
    </w:rPr>
  </w:style>
  <w:style w:type="paragraph" w:styleId="Titolo5">
    <w:name w:val="heading 5"/>
    <w:aliases w:val="H5"/>
    <w:basedOn w:val="Normale"/>
    <w:next w:val="Normale"/>
    <w:link w:val="Titolo5Carattere"/>
    <w:autoRedefine/>
    <w:qFormat/>
    <w:rsid w:val="00C972E5"/>
    <w:pPr>
      <w:keepNext/>
      <w:spacing w:before="120" w:after="60"/>
      <w:jc w:val="left"/>
      <w:outlineLvl w:val="4"/>
    </w:pPr>
    <w:rPr>
      <w:rFonts w:ascii="Arial" w:hAnsi="Arial"/>
      <w:b/>
      <w:color w:val="0000FF"/>
      <w:spacing w:val="-5"/>
      <w:sz w:val="20"/>
    </w:rPr>
  </w:style>
  <w:style w:type="paragraph" w:styleId="Titolo6">
    <w:name w:val="heading 6"/>
    <w:aliases w:val="H6"/>
    <w:basedOn w:val="Normale"/>
    <w:next w:val="Corpotesto"/>
    <w:link w:val="Titolo6Carattere"/>
    <w:qFormat/>
    <w:rsid w:val="00C972E5"/>
    <w:pPr>
      <w:keepNext/>
      <w:framePr w:w="1800" w:wrap="around" w:vAnchor="text" w:hAnchor="page" w:x="1201" w:y="1"/>
      <w:outlineLvl w:val="5"/>
    </w:pPr>
  </w:style>
  <w:style w:type="paragraph" w:styleId="Titolo7">
    <w:name w:val="heading 7"/>
    <w:basedOn w:val="Normale"/>
    <w:next w:val="Corpotesto"/>
    <w:link w:val="Titolo7Carattere"/>
    <w:qFormat/>
    <w:rsid w:val="00C972E5"/>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i/>
      <w:spacing w:val="-5"/>
      <w:sz w:val="28"/>
    </w:rPr>
  </w:style>
  <w:style w:type="paragraph" w:styleId="Titolo8">
    <w:name w:val="heading 8"/>
    <w:basedOn w:val="Normale"/>
    <w:next w:val="Corpotesto"/>
    <w:link w:val="Titolo8Carattere"/>
    <w:qFormat/>
    <w:rsid w:val="00C972E5"/>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position w:val="4"/>
      <w:sz w:val="14"/>
    </w:rPr>
  </w:style>
  <w:style w:type="paragraph" w:styleId="Titolo9">
    <w:name w:val="heading 9"/>
    <w:basedOn w:val="Normale"/>
    <w:next w:val="Corpotesto"/>
    <w:link w:val="Titolo9Carattere"/>
    <w:qFormat/>
    <w:rsid w:val="00C972E5"/>
    <w:pPr>
      <w:keepNext/>
      <w:spacing w:before="80" w:after="60"/>
      <w:outlineLvl w:val="8"/>
    </w:pPr>
    <w:rPr>
      <w:b/>
      <w:i/>
      <w:kern w:val="28"/>
    </w:rPr>
  </w:style>
  <w:style w:type="character" w:default="1" w:styleId="Carpredefinitoparagrafo">
    <w:name w:val="Default Paragraph Font"/>
    <w:semiHidden/>
    <w:rsid w:val="00C972E5"/>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rsid w:val="00C972E5"/>
  </w:style>
  <w:style w:type="character" w:styleId="Collegamentoipertestuale">
    <w:name w:val="Hyperlink"/>
    <w:rsid w:val="00C972E5"/>
    <w:rPr>
      <w:color w:val="auto"/>
      <w:u w:val="none"/>
    </w:rPr>
  </w:style>
  <w:style w:type="character" w:styleId="Collegamentovisitato">
    <w:name w:val="FollowedHyperlink"/>
    <w:semiHidden/>
    <w:rsid w:val="00C972E5"/>
    <w:rPr>
      <w:color w:val="800080"/>
      <w:u w:val="single"/>
    </w:rPr>
  </w:style>
  <w:style w:type="character" w:customStyle="1" w:styleId="Titolo1Carattere">
    <w:name w:val="Titolo 1 Carattere"/>
    <w:link w:val="Titolo1"/>
    <w:rPr>
      <w:rFonts w:ascii="Arial Black" w:hAnsi="Arial Black"/>
      <w:color w:val="000000"/>
      <w:spacing w:val="-25"/>
      <w:kern w:val="28"/>
      <w:sz w:val="48"/>
      <w:lang w:eastAsia="en-US"/>
    </w:rPr>
  </w:style>
  <w:style w:type="character" w:customStyle="1" w:styleId="Titolo2Carattere">
    <w:name w:val="Titolo 2 Carattere"/>
    <w:link w:val="Titolo2"/>
    <w:rPr>
      <w:rFonts w:ascii="Arial Black" w:hAnsi="Arial Black"/>
      <w:spacing w:val="-10"/>
      <w:kern w:val="28"/>
      <w:sz w:val="36"/>
      <w:lang w:eastAsia="en-US"/>
    </w:rPr>
  </w:style>
  <w:style w:type="character" w:customStyle="1" w:styleId="Titolo3Carattere">
    <w:name w:val="Titolo 3 Carattere"/>
    <w:link w:val="Titolo3"/>
    <w:rPr>
      <w:rFonts w:ascii="Arial Black" w:hAnsi="Arial Black"/>
      <w:spacing w:val="-10"/>
      <w:sz w:val="22"/>
      <w:lang w:val="en-GB" w:eastAsia="en-US"/>
    </w:rPr>
  </w:style>
  <w:style w:type="character" w:customStyle="1" w:styleId="Titolo4Carattere">
    <w:name w:val="Titolo 4 Carattere"/>
    <w:link w:val="Titolo4"/>
    <w:rPr>
      <w:rFonts w:ascii="Arial Black" w:hAnsi="Arial Black"/>
      <w:spacing w:val="-10"/>
      <w:kern w:val="28"/>
      <w:sz w:val="32"/>
      <w:lang w:eastAsia="en-US"/>
    </w:rPr>
  </w:style>
  <w:style w:type="character" w:customStyle="1" w:styleId="Titolo5Carattere">
    <w:name w:val="Titolo 5 Carattere"/>
    <w:link w:val="Titolo5"/>
    <w:rPr>
      <w:rFonts w:ascii="Arial" w:hAnsi="Arial"/>
      <w:b/>
      <w:color w:val="0000FF"/>
      <w:spacing w:val="-5"/>
      <w:lang w:eastAsia="en-US"/>
    </w:rPr>
  </w:style>
  <w:style w:type="character" w:customStyle="1" w:styleId="Titolo6Carattere">
    <w:name w:val="Titolo 6 Carattere"/>
    <w:link w:val="Titolo6"/>
    <w:rPr>
      <w:rFonts w:ascii="Verdana" w:hAnsi="Verdana"/>
      <w:sz w:val="16"/>
      <w:lang w:eastAsia="en-US"/>
    </w:rPr>
  </w:style>
  <w:style w:type="paragraph" w:customStyle="1" w:styleId="msonormal0">
    <w:name w:val="msonormal"/>
    <w:basedOn w:val="Normale"/>
    <w:pPr>
      <w:ind w:left="200"/>
    </w:pPr>
    <w:rPr>
      <w:rFonts w:ascii="Tahoma" w:hAnsi="Tahoma" w:cs="Tahoma"/>
      <w:szCs w:val="16"/>
    </w:rPr>
  </w:style>
  <w:style w:type="paragraph" w:styleId="NormaleWeb">
    <w:name w:val="Normal (Web)"/>
    <w:basedOn w:val="Normale"/>
    <w:uiPriority w:val="99"/>
    <w:unhideWhenUsed/>
    <w:pPr>
      <w:ind w:left="200"/>
    </w:pPr>
    <w:rPr>
      <w:rFonts w:ascii="Tahoma" w:hAnsi="Tahoma" w:cs="Tahoma"/>
      <w:szCs w:val="16"/>
    </w:rPr>
  </w:style>
  <w:style w:type="paragraph" w:customStyle="1" w:styleId="normaltable">
    <w:name w:val="normaltable"/>
    <w:basedOn w:val="Normale"/>
    <w:rPr>
      <w:rFonts w:ascii="Tahoma" w:hAnsi="Tahoma" w:cs="Tahoma"/>
      <w:szCs w:val="16"/>
    </w:rPr>
  </w:style>
  <w:style w:type="paragraph" w:customStyle="1" w:styleId="elencopuntato">
    <w:name w:val="elencopuntato"/>
    <w:basedOn w:val="Normale"/>
    <w:uiPriority w:val="99"/>
    <w:pPr>
      <w:ind w:left="200"/>
    </w:pPr>
    <w:rPr>
      <w:rFonts w:ascii="Tahoma" w:hAnsi="Tahoma" w:cs="Tahoma"/>
      <w:szCs w:val="16"/>
    </w:rPr>
  </w:style>
  <w:style w:type="paragraph" w:customStyle="1" w:styleId="titolo4noindex">
    <w:name w:val="titolo4noindex"/>
    <w:basedOn w:val="Normale"/>
    <w:pPr>
      <w:spacing w:before="120" w:after="20"/>
      <w:ind w:left="100"/>
    </w:pPr>
    <w:rPr>
      <w:rFonts w:ascii="Tahoma" w:hAnsi="Tahoma" w:cs="Tahoma"/>
      <w:b/>
      <w:bCs/>
      <w:color w:val="000000"/>
      <w:szCs w:val="16"/>
    </w:rPr>
  </w:style>
  <w:style w:type="paragraph" w:customStyle="1" w:styleId="sottotitolocapitolo">
    <w:name w:val="sottotitolocapitolo"/>
    <w:basedOn w:val="Normale"/>
    <w:pPr>
      <w:spacing w:before="90" w:after="180"/>
    </w:pPr>
    <w:rPr>
      <w:rFonts w:ascii="Tahoma" w:hAnsi="Tahoma" w:cs="Tahoma"/>
      <w:b/>
      <w:bCs/>
      <w:sz w:val="20"/>
    </w:rPr>
  </w:style>
  <w:style w:type="paragraph" w:customStyle="1" w:styleId="linktopicnormal">
    <w:name w:val="linktopicnormal"/>
    <w:basedOn w:val="Normale"/>
    <w:rPr>
      <w:rFonts w:ascii="Tahoma" w:hAnsi="Tahoma" w:cs="Tahoma"/>
      <w:szCs w:val="16"/>
    </w:rPr>
  </w:style>
  <w:style w:type="paragraph" w:customStyle="1" w:styleId="titolobook">
    <w:name w:val="titolobook"/>
    <w:basedOn w:val="Normale"/>
    <w:pPr>
      <w:spacing w:before="120" w:after="60"/>
    </w:pPr>
    <w:rPr>
      <w:rFonts w:ascii="Tahoma" w:hAnsi="Tahoma" w:cs="Tahoma"/>
      <w:b/>
      <w:bCs/>
      <w:color w:val="000000"/>
      <w:sz w:val="20"/>
    </w:rPr>
  </w:style>
  <w:style w:type="paragraph" w:customStyle="1" w:styleId="Normal">
    <w:name w:val="Normal"/>
    <w:basedOn w:val="Normale"/>
  </w:style>
  <w:style w:type="paragraph" w:customStyle="1" w:styleId="GlossaryHeading">
    <w:name w:val="Glossary Heading"/>
    <w:basedOn w:val="Normale"/>
    <w:next w:val="Normal"/>
    <w:pPr>
      <w:spacing w:before="320" w:after="60"/>
      <w:ind w:left="200"/>
      <w:jc w:val="center"/>
    </w:pPr>
    <w:rPr>
      <w:rFonts w:ascii="Tahoma" w:hAnsi="Tahoma" w:cs="Tahoma"/>
      <w:b/>
      <w:sz w:val="32"/>
      <w:szCs w:val="32"/>
    </w:rPr>
  </w:style>
  <w:style w:type="paragraph" w:customStyle="1" w:styleId="elenconumerato">
    <w:name w:val="elenconumerato"/>
    <w:basedOn w:val="Normale"/>
    <w:pPr>
      <w:ind w:left="200"/>
    </w:pPr>
    <w:rPr>
      <w:rFonts w:ascii="Tahoma" w:hAnsi="Tahoma" w:cs="Tahoma"/>
      <w:szCs w:val="16"/>
    </w:rPr>
  </w:style>
  <w:style w:type="paragraph" w:customStyle="1" w:styleId="TableofContentsPageTitle">
    <w:name w:val="Table of Contents Page Title"/>
    <w:basedOn w:val="Normale"/>
    <w:next w:val="Sottotitolocapitolo0"/>
    <w:autoRedefine/>
    <w:rsid w:val="00C972E5"/>
    <w:pPr>
      <w:keepNext/>
      <w:keepLines/>
      <w:spacing w:before="480" w:after="360" w:line="440" w:lineRule="atLeast"/>
      <w:ind w:right="2160"/>
      <w:jc w:val="left"/>
    </w:pPr>
    <w:rPr>
      <w:rFonts w:ascii="Arial Black" w:hAnsi="Arial Black"/>
      <w:color w:val="808080"/>
      <w:spacing w:val="-35"/>
      <w:kern w:val="28"/>
      <w:sz w:val="52"/>
      <w:lang w:val="en-GB"/>
    </w:rPr>
  </w:style>
  <w:style w:type="paragraph" w:customStyle="1" w:styleId="TitlePageTitle">
    <w:name w:val="Title Page Title"/>
    <w:basedOn w:val="Normale"/>
    <w:next w:val="Normal"/>
    <w:pPr>
      <w:pBdr>
        <w:bottom w:val="single" w:sz="24" w:space="1" w:color="auto"/>
      </w:pBdr>
      <w:spacing w:before="3000" w:after="60"/>
      <w:ind w:left="200"/>
      <w:jc w:val="right"/>
    </w:pPr>
    <w:rPr>
      <w:rFonts w:ascii="Tahoma" w:hAnsi="Tahoma" w:cs="Tahoma"/>
      <w:b/>
      <w:sz w:val="48"/>
      <w:szCs w:val="48"/>
    </w:rPr>
  </w:style>
  <w:style w:type="paragraph" w:customStyle="1" w:styleId="linktopic">
    <w:name w:val="linktopic"/>
    <w:basedOn w:val="Normale"/>
    <w:pPr>
      <w:spacing w:after="60"/>
      <w:ind w:left="500"/>
    </w:pPr>
    <w:rPr>
      <w:rFonts w:ascii="Tahoma" w:hAnsi="Tahoma" w:cs="Tahoma"/>
      <w:szCs w:val="16"/>
    </w:rPr>
  </w:style>
  <w:style w:type="paragraph" w:customStyle="1" w:styleId="GlossaryDefinition">
    <w:name w:val="Glossary Definition"/>
    <w:basedOn w:val="Normale"/>
    <w:pPr>
      <w:spacing w:before="120" w:after="120"/>
      <w:ind w:left="720" w:hanging="720"/>
    </w:pPr>
    <w:rPr>
      <w:rFonts w:ascii="Tahoma" w:hAnsi="Tahoma" w:cs="Tahoma"/>
      <w:szCs w:val="16"/>
    </w:rPr>
  </w:style>
  <w:style w:type="paragraph" w:customStyle="1" w:styleId="didascalia">
    <w:name w:val="didascalia"/>
    <w:basedOn w:val="Normale"/>
    <w:uiPriority w:val="99"/>
    <w:pPr>
      <w:ind w:left="1360" w:right="1360"/>
      <w:jc w:val="center"/>
    </w:pPr>
    <w:rPr>
      <w:rFonts w:ascii="Tahoma" w:hAnsi="Tahoma" w:cs="Tahoma"/>
      <w:i/>
      <w:iCs/>
      <w:szCs w:val="16"/>
    </w:rPr>
  </w:style>
  <w:style w:type="paragraph" w:customStyle="1" w:styleId="newtit4">
    <w:name w:val="newtit4"/>
    <w:basedOn w:val="Normale"/>
    <w:pPr>
      <w:spacing w:before="100" w:after="60"/>
      <w:ind w:left="100"/>
    </w:pPr>
    <w:rPr>
      <w:rFonts w:ascii="Arial" w:hAnsi="Arial" w:cs="Arial"/>
      <w:b/>
      <w:bCs/>
      <w:color w:val="0000FF"/>
      <w:sz w:val="20"/>
    </w:rPr>
  </w:style>
  <w:style w:type="paragraph" w:customStyle="1" w:styleId="rhtitolosottopar">
    <w:name w:val="rh_titolosottopar"/>
    <w:basedOn w:val="Normale"/>
    <w:pPr>
      <w:ind w:left="60"/>
    </w:pPr>
    <w:rPr>
      <w:rFonts w:ascii="Tahoma" w:hAnsi="Tahoma" w:cs="Tahoma"/>
      <w:b/>
      <w:bCs/>
      <w:sz w:val="20"/>
    </w:rPr>
  </w:style>
  <w:style w:type="character" w:customStyle="1" w:styleId="Glossaryterm">
    <w:name w:val="Glossary term"/>
    <w:rPr>
      <w:i/>
      <w:iCs/>
      <w:strike w:val="0"/>
      <w:dstrike w:val="0"/>
      <w:color w:val="800000"/>
      <w:u w:val="none"/>
      <w:effect w:val="none"/>
    </w:rPr>
  </w:style>
  <w:style w:type="character" w:customStyle="1" w:styleId="GlossaryLabel">
    <w:name w:val="Glossary Label"/>
    <w:rPr>
      <w:b/>
      <w:bCs w:val="0"/>
    </w:rPr>
  </w:style>
  <w:style w:type="character" w:customStyle="1" w:styleId="Expandinghotspot">
    <w:name w:val="Expanding hotspot"/>
    <w:rPr>
      <w:i/>
      <w:iCs/>
      <w:strike w:val="0"/>
      <w:dstrike w:val="0"/>
      <w:color w:val="008000"/>
      <w:u w:val="none"/>
      <w:effect w:val="none"/>
    </w:rPr>
  </w:style>
  <w:style w:type="character" w:customStyle="1" w:styleId="Expandingtext">
    <w:name w:val="Expanding text"/>
    <w:rPr>
      <w:b w:val="0"/>
      <w:bCs w:val="0"/>
      <w:i/>
      <w:iCs/>
      <w:color w:val="FF0000"/>
    </w:rPr>
  </w:style>
  <w:style w:type="character" w:customStyle="1" w:styleId="Glossarytext">
    <w:name w:val="Glossary text"/>
    <w:rPr>
      <w:b w:val="0"/>
      <w:bCs w:val="0"/>
      <w:i/>
      <w:iCs/>
      <w:color w:val="0000FF"/>
    </w:rPr>
  </w:style>
  <w:style w:type="character" w:customStyle="1" w:styleId="Drop-downhotspot">
    <w:name w:val="Drop-down hotspot"/>
    <w:rPr>
      <w:i/>
      <w:iCs/>
      <w:strike w:val="0"/>
      <w:dstrike w:val="0"/>
      <w:color w:val="008000"/>
      <w:u w:val="none"/>
      <w:effect w:val="none"/>
    </w:rPr>
  </w:style>
  <w:style w:type="paragraph" w:styleId="Intestazione">
    <w:name w:val="header"/>
    <w:basedOn w:val="Normale"/>
    <w:link w:val="IntestazioneCarattere"/>
    <w:autoRedefine/>
    <w:rsid w:val="00C972E5"/>
    <w:pPr>
      <w:keepLines/>
      <w:pBdr>
        <w:bottom w:val="single" w:sz="8" w:space="1" w:color="auto"/>
      </w:pBdr>
      <w:tabs>
        <w:tab w:val="center" w:pos="4320"/>
        <w:tab w:val="right" w:pos="8640"/>
      </w:tabs>
      <w:jc w:val="right"/>
    </w:pPr>
    <w:rPr>
      <w:rFonts w:ascii="Arial Black" w:hAnsi="Arial Black"/>
      <w:caps/>
      <w:spacing w:val="60"/>
      <w:sz w:val="14"/>
    </w:rPr>
  </w:style>
  <w:style w:type="character" w:customStyle="1" w:styleId="IntestazioneCarattere">
    <w:name w:val="Intestazione Carattere"/>
    <w:link w:val="Intestazione"/>
    <w:rsid w:val="0053608E"/>
    <w:rPr>
      <w:rFonts w:ascii="Arial Black" w:hAnsi="Arial Black"/>
      <w:caps/>
      <w:spacing w:val="60"/>
      <w:sz w:val="14"/>
      <w:lang w:eastAsia="en-US"/>
    </w:rPr>
  </w:style>
  <w:style w:type="paragraph" w:styleId="Pidipagina">
    <w:name w:val="footer"/>
    <w:basedOn w:val="Normale"/>
    <w:link w:val="PidipaginaCarattere"/>
    <w:autoRedefine/>
    <w:uiPriority w:val="99"/>
    <w:rsid w:val="00C972E5"/>
    <w:pPr>
      <w:pBdr>
        <w:top w:val="single" w:sz="6" w:space="3" w:color="auto"/>
      </w:pBdr>
      <w:tabs>
        <w:tab w:val="center" w:pos="4320"/>
        <w:tab w:val="right" w:pos="8640"/>
      </w:tabs>
    </w:pPr>
    <w:rPr>
      <w:rFonts w:ascii="Arial Black" w:hAnsi="Arial Black"/>
    </w:rPr>
  </w:style>
  <w:style w:type="character" w:customStyle="1" w:styleId="PidipaginaCarattere">
    <w:name w:val="Piè di pagina Carattere"/>
    <w:link w:val="Pidipagina"/>
    <w:uiPriority w:val="99"/>
    <w:rsid w:val="0053608E"/>
    <w:rPr>
      <w:rFonts w:ascii="Arial Black" w:hAnsi="Arial Black"/>
      <w:sz w:val="16"/>
      <w:lang w:eastAsia="en-US"/>
    </w:rPr>
  </w:style>
  <w:style w:type="paragraph" w:customStyle="1" w:styleId="NormalTable0">
    <w:name w:val="NormalTable"/>
    <w:basedOn w:val="Normale"/>
    <w:autoRedefine/>
    <w:rsid w:val="00C972E5"/>
  </w:style>
  <w:style w:type="paragraph" w:customStyle="1" w:styleId="Titolo4NoIndex0">
    <w:name w:val="Titolo4NoIndex"/>
    <w:basedOn w:val="Normale"/>
    <w:autoRedefine/>
    <w:rsid w:val="00C972E5"/>
    <w:pPr>
      <w:ind w:left="-113"/>
    </w:pPr>
    <w:rPr>
      <w:b/>
    </w:rPr>
  </w:style>
  <w:style w:type="paragraph" w:customStyle="1" w:styleId="TitoloBook0">
    <w:name w:val="TitoloBook"/>
    <w:basedOn w:val="Normale"/>
    <w:next w:val="Normale"/>
    <w:autoRedefine/>
    <w:rsid w:val="00C972E5"/>
    <w:pPr>
      <w:pBdr>
        <w:bottom w:val="single" w:sz="4" w:space="1" w:color="auto"/>
      </w:pBdr>
      <w:spacing w:after="60"/>
      <w:ind w:left="-142"/>
    </w:pPr>
    <w:rPr>
      <w:b/>
      <w:sz w:val="20"/>
    </w:rPr>
  </w:style>
  <w:style w:type="character" w:customStyle="1" w:styleId="Titolo7Carattere">
    <w:name w:val="Titolo 7 Carattere"/>
    <w:link w:val="Titolo7"/>
    <w:rsid w:val="001550CD"/>
    <w:rPr>
      <w:rFonts w:ascii="Verdana" w:hAnsi="Verdana"/>
      <w:i/>
      <w:spacing w:val="-5"/>
      <w:sz w:val="28"/>
      <w:shd w:val="pct5" w:color="auto" w:fill="auto"/>
      <w:lang w:eastAsia="en-US"/>
    </w:rPr>
  </w:style>
  <w:style w:type="character" w:customStyle="1" w:styleId="Titolo8Carattere">
    <w:name w:val="Titolo 8 Carattere"/>
    <w:link w:val="Titolo8"/>
    <w:rsid w:val="001550CD"/>
    <w:rPr>
      <w:rFonts w:ascii="Arial Black" w:hAnsi="Arial Black"/>
      <w:caps/>
      <w:spacing w:val="60"/>
      <w:position w:val="4"/>
      <w:sz w:val="14"/>
      <w:lang w:eastAsia="en-US"/>
    </w:rPr>
  </w:style>
  <w:style w:type="character" w:customStyle="1" w:styleId="Titolo9Carattere">
    <w:name w:val="Titolo 9 Carattere"/>
    <w:link w:val="Titolo9"/>
    <w:rsid w:val="001550CD"/>
    <w:rPr>
      <w:rFonts w:ascii="Verdana" w:hAnsi="Verdana"/>
      <w:b/>
      <w:i/>
      <w:kern w:val="28"/>
      <w:sz w:val="16"/>
      <w:lang w:eastAsia="en-US"/>
    </w:rPr>
  </w:style>
  <w:style w:type="paragraph" w:styleId="Corpotesto">
    <w:name w:val="Body Text"/>
    <w:basedOn w:val="Normale"/>
    <w:link w:val="CorpotestoCarattere"/>
    <w:semiHidden/>
    <w:rsid w:val="00C972E5"/>
    <w:pPr>
      <w:spacing w:after="240"/>
    </w:pPr>
    <w:rPr>
      <w:rFonts w:ascii="Garamond" w:hAnsi="Garamond"/>
      <w:spacing w:val="-5"/>
      <w:sz w:val="24"/>
    </w:rPr>
  </w:style>
  <w:style w:type="character" w:customStyle="1" w:styleId="CorpotestoCarattere">
    <w:name w:val="Corpo testo Carattere"/>
    <w:link w:val="Corpotesto"/>
    <w:semiHidden/>
    <w:rsid w:val="001550CD"/>
    <w:rPr>
      <w:rFonts w:ascii="Garamond" w:hAnsi="Garamond"/>
      <w:spacing w:val="-5"/>
      <w:sz w:val="24"/>
      <w:lang w:eastAsia="en-US"/>
    </w:rPr>
  </w:style>
  <w:style w:type="character" w:styleId="Rimandocommento">
    <w:name w:val="annotation reference"/>
    <w:semiHidden/>
    <w:rsid w:val="00C972E5"/>
    <w:rPr>
      <w:sz w:val="16"/>
    </w:rPr>
  </w:style>
  <w:style w:type="paragraph" w:styleId="Testocommento">
    <w:name w:val="annotation text"/>
    <w:basedOn w:val="Normale"/>
    <w:link w:val="TestocommentoCarattere"/>
    <w:semiHidden/>
    <w:rsid w:val="00C972E5"/>
    <w:pPr>
      <w:tabs>
        <w:tab w:val="left" w:pos="187"/>
      </w:tabs>
      <w:spacing w:after="120" w:line="220" w:lineRule="exact"/>
      <w:ind w:left="187" w:hanging="187"/>
    </w:pPr>
  </w:style>
  <w:style w:type="character" w:customStyle="1" w:styleId="TestocommentoCarattere">
    <w:name w:val="Testo commento Carattere"/>
    <w:link w:val="Testocommento"/>
    <w:semiHidden/>
    <w:rsid w:val="001550CD"/>
    <w:rPr>
      <w:rFonts w:ascii="Verdana" w:hAnsi="Verdana"/>
      <w:sz w:val="16"/>
      <w:lang w:eastAsia="en-US"/>
    </w:rPr>
  </w:style>
  <w:style w:type="paragraph" w:customStyle="1" w:styleId="Blocco">
    <w:name w:val="Blocco"/>
    <w:basedOn w:val="Normale"/>
    <w:next w:val="Corpotesto"/>
    <w:rsid w:val="00C972E5"/>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Garamond" w:hAnsi="Garamond"/>
      <w:spacing w:val="-5"/>
      <w:sz w:val="24"/>
    </w:rPr>
  </w:style>
  <w:style w:type="paragraph" w:customStyle="1" w:styleId="Primoblocco">
    <w:name w:val="Primo blocco"/>
    <w:basedOn w:val="Normale"/>
    <w:next w:val="Blocco"/>
    <w:rsid w:val="00C972E5"/>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position w:val="16"/>
      <w:sz w:val="21"/>
    </w:rPr>
  </w:style>
  <w:style w:type="paragraph" w:styleId="Rientrocorpodeltesto">
    <w:name w:val="Body Text Indent"/>
    <w:basedOn w:val="Corpotesto"/>
    <w:link w:val="RientrocorpodeltestoCarattere"/>
    <w:semiHidden/>
    <w:rsid w:val="00C972E5"/>
    <w:pPr>
      <w:ind w:firstLine="360"/>
    </w:pPr>
  </w:style>
  <w:style w:type="character" w:customStyle="1" w:styleId="RientrocorpodeltestoCarattere">
    <w:name w:val="Rientro corpo del testo Carattere"/>
    <w:link w:val="Rientrocorpodeltesto"/>
    <w:semiHidden/>
    <w:rsid w:val="001550CD"/>
    <w:rPr>
      <w:rFonts w:ascii="Garamond" w:hAnsi="Garamond"/>
      <w:spacing w:val="-5"/>
      <w:sz w:val="24"/>
      <w:lang w:eastAsia="en-US"/>
    </w:rPr>
  </w:style>
  <w:style w:type="paragraph" w:customStyle="1" w:styleId="Corpodeltestocontinuo">
    <w:name w:val="Corpo del testo continuo"/>
    <w:basedOn w:val="Corpotesto"/>
    <w:next w:val="Corpotesto"/>
    <w:rsid w:val="00C972E5"/>
    <w:pPr>
      <w:keepNext/>
    </w:pPr>
  </w:style>
  <w:style w:type="paragraph" w:styleId="Didascalia0">
    <w:name w:val="caption"/>
    <w:basedOn w:val="Normale"/>
    <w:next w:val="Corpotesto"/>
    <w:autoRedefine/>
    <w:qFormat/>
    <w:rsid w:val="00C972E5"/>
    <w:pPr>
      <w:spacing w:after="120"/>
      <w:ind w:left="1418" w:right="1418"/>
      <w:jc w:val="right"/>
    </w:pPr>
    <w:rPr>
      <w:spacing w:val="-5"/>
    </w:rPr>
  </w:style>
  <w:style w:type="paragraph" w:customStyle="1" w:styleId="Etichettacapitolo">
    <w:name w:val="Etichetta capitolo"/>
    <w:basedOn w:val="Normale"/>
    <w:next w:val="Corpotesto"/>
    <w:rsid w:val="00C972E5"/>
    <w:pPr>
      <w:keepNext/>
      <w:pBdr>
        <w:bottom w:val="single" w:sz="6" w:space="3" w:color="auto"/>
      </w:pBdr>
      <w:spacing w:after="240"/>
      <w:jc w:val="left"/>
    </w:pPr>
    <w:rPr>
      <w:b/>
      <w:caps/>
      <w:spacing w:val="70"/>
      <w:kern w:val="28"/>
      <w:sz w:val="15"/>
    </w:rPr>
  </w:style>
  <w:style w:type="paragraph" w:customStyle="1" w:styleId="Sottotitolocapitolo0">
    <w:name w:val="Sottotitolo capitolo"/>
    <w:basedOn w:val="Normale"/>
    <w:next w:val="Corpotesto"/>
    <w:autoRedefine/>
    <w:rsid w:val="00C972E5"/>
    <w:pPr>
      <w:keepNext/>
      <w:keepLines/>
      <w:spacing w:before="120" w:after="360"/>
      <w:ind w:left="-284" w:right="1134"/>
    </w:pPr>
    <w:rPr>
      <w:b/>
      <w:bCs/>
      <w:i/>
      <w:spacing w:val="-20"/>
      <w:kern w:val="28"/>
      <w:sz w:val="24"/>
    </w:rPr>
  </w:style>
  <w:style w:type="character" w:customStyle="1" w:styleId="Evidenziato">
    <w:name w:val="Evidenziato"/>
    <w:rsid w:val="00C972E5"/>
    <w:rPr>
      <w:rFonts w:ascii="Arial Black" w:hAnsi="Arial Black"/>
      <w:sz w:val="18"/>
    </w:rPr>
  </w:style>
  <w:style w:type="character" w:styleId="Rimandonotadichiusura">
    <w:name w:val="endnote reference"/>
    <w:semiHidden/>
    <w:rsid w:val="00C972E5"/>
    <w:rPr>
      <w:sz w:val="18"/>
      <w:vertAlign w:val="superscript"/>
    </w:rPr>
  </w:style>
  <w:style w:type="paragraph" w:styleId="Testonotadichiusura">
    <w:name w:val="endnote text"/>
    <w:basedOn w:val="Normale"/>
    <w:link w:val="TestonotadichiusuraCarattere"/>
    <w:semiHidden/>
    <w:rsid w:val="00C972E5"/>
    <w:pPr>
      <w:tabs>
        <w:tab w:val="left" w:pos="187"/>
      </w:tabs>
      <w:spacing w:after="120" w:line="220" w:lineRule="exact"/>
      <w:ind w:left="187" w:hanging="187"/>
    </w:pPr>
    <w:rPr>
      <w:sz w:val="18"/>
    </w:rPr>
  </w:style>
  <w:style w:type="character" w:customStyle="1" w:styleId="TestonotadichiusuraCarattere">
    <w:name w:val="Testo nota di chiusura Carattere"/>
    <w:link w:val="Testonotadichiusura"/>
    <w:semiHidden/>
    <w:rsid w:val="001550CD"/>
    <w:rPr>
      <w:rFonts w:ascii="Verdana" w:hAnsi="Verdana"/>
      <w:sz w:val="18"/>
      <w:lang w:eastAsia="en-US"/>
    </w:rPr>
  </w:style>
  <w:style w:type="paragraph" w:customStyle="1" w:styleId="Pidipaginapari">
    <w:name w:val="Piè di pagina pari"/>
    <w:basedOn w:val="Pidipagina"/>
    <w:autoRedefine/>
    <w:rsid w:val="00C972E5"/>
    <w:pPr>
      <w:pBdr>
        <w:top w:val="single" w:sz="8" w:space="3" w:color="auto"/>
      </w:pBdr>
      <w:jc w:val="left"/>
    </w:pPr>
  </w:style>
  <w:style w:type="paragraph" w:customStyle="1" w:styleId="Primapidipagina">
    <w:name w:val="Prima piè di pagina"/>
    <w:basedOn w:val="Pidipagina"/>
    <w:rsid w:val="00C972E5"/>
    <w:pPr>
      <w:pBdr>
        <w:top w:val="none" w:sz="0" w:space="0" w:color="auto"/>
      </w:pBdr>
      <w:tabs>
        <w:tab w:val="clear" w:pos="8640"/>
      </w:tabs>
    </w:pPr>
    <w:rPr>
      <w:spacing w:val="-10"/>
    </w:rPr>
  </w:style>
  <w:style w:type="paragraph" w:customStyle="1" w:styleId="Pidipaginadispari">
    <w:name w:val="Piè di pagina dispari"/>
    <w:basedOn w:val="Pidipagina"/>
    <w:autoRedefine/>
    <w:rsid w:val="00C972E5"/>
    <w:pPr>
      <w:pBdr>
        <w:top w:val="single" w:sz="8" w:space="3" w:color="auto"/>
      </w:pBdr>
      <w:tabs>
        <w:tab w:val="right" w:pos="0"/>
      </w:tabs>
      <w:jc w:val="right"/>
    </w:pPr>
  </w:style>
  <w:style w:type="paragraph" w:customStyle="1" w:styleId="BaseNota">
    <w:name w:val="Base Nota"/>
    <w:basedOn w:val="Normale"/>
    <w:rsid w:val="00C972E5"/>
    <w:pPr>
      <w:spacing w:before="240"/>
    </w:pPr>
    <w:rPr>
      <w:rFonts w:ascii="Garamond" w:hAnsi="Garamond"/>
      <w:sz w:val="18"/>
    </w:rPr>
  </w:style>
  <w:style w:type="character" w:styleId="Rimandonotaapidipagina">
    <w:name w:val="footnote reference"/>
    <w:semiHidden/>
    <w:rsid w:val="00C972E5"/>
    <w:rPr>
      <w:sz w:val="18"/>
      <w:vertAlign w:val="superscript"/>
    </w:rPr>
  </w:style>
  <w:style w:type="paragraph" w:styleId="Testonotaapidipagina">
    <w:name w:val="footnote text"/>
    <w:basedOn w:val="BaseNota"/>
    <w:link w:val="TestonotaapidipaginaCarattere"/>
    <w:semiHidden/>
    <w:rsid w:val="00C972E5"/>
    <w:pPr>
      <w:spacing w:after="120"/>
    </w:pPr>
  </w:style>
  <w:style w:type="character" w:customStyle="1" w:styleId="TestonotaapidipaginaCarattere">
    <w:name w:val="Testo nota a piè di pagina Carattere"/>
    <w:link w:val="Testonotaapidipagina"/>
    <w:semiHidden/>
    <w:rsid w:val="001550CD"/>
    <w:rPr>
      <w:rFonts w:ascii="Garamond" w:hAnsi="Garamond"/>
      <w:sz w:val="18"/>
      <w:lang w:eastAsia="en-US"/>
    </w:rPr>
  </w:style>
  <w:style w:type="paragraph" w:customStyle="1" w:styleId="BaseIntestazione">
    <w:name w:val="Base Intestazione"/>
    <w:basedOn w:val="Normale"/>
    <w:rsid w:val="00C972E5"/>
    <w:pPr>
      <w:keepLines/>
      <w:tabs>
        <w:tab w:val="center" w:pos="4320"/>
        <w:tab w:val="right" w:pos="8640"/>
      </w:tabs>
    </w:pPr>
    <w:rPr>
      <w:rFonts w:ascii="Garamond" w:hAnsi="Garamond"/>
    </w:rPr>
  </w:style>
  <w:style w:type="paragraph" w:customStyle="1" w:styleId="Intestazionepari">
    <w:name w:val="Intestazione pari"/>
    <w:basedOn w:val="Intestazione"/>
    <w:autoRedefine/>
    <w:rsid w:val="00C972E5"/>
    <w:pPr>
      <w:jc w:val="left"/>
    </w:pPr>
  </w:style>
  <w:style w:type="paragraph" w:customStyle="1" w:styleId="Primaintestazione">
    <w:name w:val="Prima intestazione"/>
    <w:basedOn w:val="Intestazione"/>
    <w:rsid w:val="00C972E5"/>
    <w:pPr>
      <w:tabs>
        <w:tab w:val="clear" w:pos="8640"/>
      </w:tabs>
    </w:pPr>
    <w:rPr>
      <w:rFonts w:ascii="Garamond" w:hAnsi="Garamond"/>
      <w:b/>
    </w:rPr>
  </w:style>
  <w:style w:type="paragraph" w:customStyle="1" w:styleId="Intestazionedispari">
    <w:name w:val="Intestazione dispari"/>
    <w:basedOn w:val="Intestazione"/>
    <w:autoRedefine/>
    <w:rsid w:val="00C972E5"/>
    <w:pPr>
      <w:tabs>
        <w:tab w:val="right" w:pos="0"/>
      </w:tabs>
    </w:pPr>
  </w:style>
  <w:style w:type="paragraph" w:customStyle="1" w:styleId="BaseTitolo">
    <w:name w:val="Base Titolo"/>
    <w:basedOn w:val="Normale"/>
    <w:next w:val="Corpotesto"/>
    <w:rsid w:val="00C972E5"/>
    <w:pPr>
      <w:keepNext/>
      <w:spacing w:before="240" w:after="120"/>
    </w:pPr>
    <w:rPr>
      <w:rFonts w:ascii="Arial" w:hAnsi="Arial"/>
      <w:b/>
      <w:kern w:val="28"/>
      <w:sz w:val="36"/>
    </w:rPr>
  </w:style>
  <w:style w:type="paragraph" w:styleId="Indice1">
    <w:name w:val="index 1"/>
    <w:basedOn w:val="Normale"/>
    <w:autoRedefine/>
    <w:semiHidden/>
    <w:rsid w:val="00C972E5"/>
    <w:pPr>
      <w:spacing w:before="60"/>
      <w:ind w:left="159" w:hanging="159"/>
      <w:jc w:val="left"/>
    </w:pPr>
    <w:rPr>
      <w:szCs w:val="21"/>
    </w:rPr>
  </w:style>
  <w:style w:type="paragraph" w:styleId="Indice2">
    <w:name w:val="index 2"/>
    <w:basedOn w:val="Normale"/>
    <w:autoRedefine/>
    <w:semiHidden/>
    <w:rsid w:val="00C972E5"/>
    <w:pPr>
      <w:ind w:left="320" w:hanging="160"/>
      <w:jc w:val="left"/>
    </w:pPr>
    <w:rPr>
      <w:i/>
      <w:sz w:val="14"/>
      <w:szCs w:val="21"/>
    </w:rPr>
  </w:style>
  <w:style w:type="paragraph" w:styleId="Indice3">
    <w:name w:val="index 3"/>
    <w:basedOn w:val="Normale"/>
    <w:semiHidden/>
    <w:rsid w:val="00C972E5"/>
    <w:pPr>
      <w:ind w:left="480" w:hanging="160"/>
      <w:jc w:val="left"/>
    </w:pPr>
    <w:rPr>
      <w:rFonts w:ascii="Times New Roman" w:hAnsi="Times New Roman"/>
      <w:szCs w:val="21"/>
    </w:rPr>
  </w:style>
  <w:style w:type="paragraph" w:styleId="Indice4">
    <w:name w:val="index 4"/>
    <w:basedOn w:val="Normale"/>
    <w:semiHidden/>
    <w:rsid w:val="00C972E5"/>
    <w:pPr>
      <w:ind w:left="640" w:hanging="160"/>
      <w:jc w:val="left"/>
    </w:pPr>
    <w:rPr>
      <w:rFonts w:ascii="Times New Roman" w:hAnsi="Times New Roman"/>
      <w:szCs w:val="21"/>
    </w:rPr>
  </w:style>
  <w:style w:type="paragraph" w:styleId="Indice5">
    <w:name w:val="index 5"/>
    <w:basedOn w:val="Normale"/>
    <w:semiHidden/>
    <w:rsid w:val="00C972E5"/>
    <w:pPr>
      <w:ind w:left="800" w:hanging="160"/>
      <w:jc w:val="left"/>
    </w:pPr>
    <w:rPr>
      <w:rFonts w:ascii="Times New Roman" w:hAnsi="Times New Roman"/>
      <w:szCs w:val="21"/>
    </w:rPr>
  </w:style>
  <w:style w:type="paragraph" w:customStyle="1" w:styleId="Baseindice">
    <w:name w:val="Base indice"/>
    <w:basedOn w:val="Normale"/>
    <w:rsid w:val="00C972E5"/>
    <w:pPr>
      <w:tabs>
        <w:tab w:val="right" w:pos="3960"/>
      </w:tabs>
      <w:spacing w:line="240" w:lineRule="atLeast"/>
    </w:pPr>
    <w:rPr>
      <w:rFonts w:ascii="Garamond" w:hAnsi="Garamond"/>
      <w:sz w:val="18"/>
    </w:rPr>
  </w:style>
  <w:style w:type="paragraph" w:styleId="Titoloindice">
    <w:name w:val="index heading"/>
    <w:basedOn w:val="Normale"/>
    <w:next w:val="Indice1"/>
    <w:autoRedefine/>
    <w:semiHidden/>
    <w:rsid w:val="00C972E5"/>
    <w:pPr>
      <w:pBdr>
        <w:bottom w:val="single" w:sz="8" w:space="1" w:color="auto"/>
      </w:pBdr>
      <w:spacing w:before="360" w:after="240"/>
      <w:jc w:val="left"/>
    </w:pPr>
    <w:rPr>
      <w:b/>
      <w:bCs/>
      <w:i/>
      <w:iCs/>
      <w:sz w:val="44"/>
      <w:szCs w:val="31"/>
    </w:rPr>
  </w:style>
  <w:style w:type="character" w:customStyle="1" w:styleId="Inizioinevidenza">
    <w:name w:val="Inizio in evidenza"/>
    <w:rsid w:val="00C972E5"/>
    <w:rPr>
      <w:caps/>
      <w:sz w:val="22"/>
    </w:rPr>
  </w:style>
  <w:style w:type="character" w:styleId="Numeroriga">
    <w:name w:val="line number"/>
    <w:semiHidden/>
    <w:rsid w:val="00C972E5"/>
    <w:rPr>
      <w:rFonts w:ascii="Arial" w:hAnsi="Arial"/>
      <w:sz w:val="18"/>
    </w:rPr>
  </w:style>
  <w:style w:type="paragraph" w:styleId="Elenco">
    <w:name w:val="List"/>
    <w:basedOn w:val="Corpotesto"/>
    <w:semiHidden/>
    <w:rsid w:val="00C972E5"/>
    <w:pPr>
      <w:tabs>
        <w:tab w:val="left" w:pos="720"/>
      </w:tabs>
      <w:ind w:left="360"/>
    </w:pPr>
  </w:style>
  <w:style w:type="paragraph" w:styleId="Elenco2">
    <w:name w:val="List 2"/>
    <w:basedOn w:val="Elenco"/>
    <w:semiHidden/>
    <w:rsid w:val="00C972E5"/>
    <w:pPr>
      <w:tabs>
        <w:tab w:val="clear" w:pos="720"/>
        <w:tab w:val="left" w:pos="1080"/>
      </w:tabs>
      <w:ind w:left="1080"/>
    </w:pPr>
  </w:style>
  <w:style w:type="paragraph" w:styleId="Elenco3">
    <w:name w:val="List 3"/>
    <w:basedOn w:val="Elenco"/>
    <w:semiHidden/>
    <w:rsid w:val="00C972E5"/>
    <w:pPr>
      <w:tabs>
        <w:tab w:val="clear" w:pos="720"/>
        <w:tab w:val="left" w:pos="1440"/>
      </w:tabs>
      <w:ind w:left="1440"/>
    </w:pPr>
  </w:style>
  <w:style w:type="paragraph" w:styleId="Elenco4">
    <w:name w:val="List 4"/>
    <w:basedOn w:val="Elenco"/>
    <w:semiHidden/>
    <w:rsid w:val="00C972E5"/>
    <w:pPr>
      <w:tabs>
        <w:tab w:val="clear" w:pos="720"/>
        <w:tab w:val="left" w:pos="1800"/>
      </w:tabs>
      <w:ind w:left="1800"/>
    </w:pPr>
  </w:style>
  <w:style w:type="paragraph" w:styleId="Elenco5">
    <w:name w:val="List 5"/>
    <w:basedOn w:val="Elenco"/>
    <w:semiHidden/>
    <w:rsid w:val="00C972E5"/>
    <w:pPr>
      <w:tabs>
        <w:tab w:val="clear" w:pos="720"/>
        <w:tab w:val="left" w:pos="2160"/>
      </w:tabs>
      <w:ind w:left="2160"/>
    </w:pPr>
  </w:style>
  <w:style w:type="paragraph" w:styleId="Puntoelenco">
    <w:name w:val="List Bullet"/>
    <w:aliases w:val="UL"/>
    <w:basedOn w:val="Elenco"/>
    <w:semiHidden/>
    <w:rsid w:val="00C972E5"/>
    <w:pPr>
      <w:tabs>
        <w:tab w:val="clear" w:pos="720"/>
      </w:tabs>
      <w:ind w:left="720" w:right="360" w:hanging="360"/>
    </w:pPr>
  </w:style>
  <w:style w:type="paragraph" w:styleId="Puntoelenco2">
    <w:name w:val="List Bullet 2"/>
    <w:basedOn w:val="Puntoelenco"/>
    <w:semiHidden/>
    <w:rsid w:val="00C972E5"/>
    <w:pPr>
      <w:ind w:left="1080"/>
    </w:pPr>
  </w:style>
  <w:style w:type="paragraph" w:styleId="Puntoelenco3">
    <w:name w:val="List Bullet 3"/>
    <w:basedOn w:val="Puntoelenco"/>
    <w:semiHidden/>
    <w:rsid w:val="00C972E5"/>
    <w:pPr>
      <w:ind w:left="1440"/>
    </w:pPr>
  </w:style>
  <w:style w:type="paragraph" w:styleId="Puntoelenco4">
    <w:name w:val="List Bullet 4"/>
    <w:basedOn w:val="Puntoelenco"/>
    <w:semiHidden/>
    <w:rsid w:val="00C972E5"/>
    <w:pPr>
      <w:ind w:left="1800"/>
    </w:pPr>
  </w:style>
  <w:style w:type="paragraph" w:styleId="Puntoelenco5">
    <w:name w:val="List Bullet 5"/>
    <w:basedOn w:val="Normale"/>
    <w:semiHidden/>
    <w:rsid w:val="00C972E5"/>
    <w:pPr>
      <w:framePr w:w="1860" w:wrap="around" w:vAnchor="text" w:hAnchor="page" w:x="1201" w:y="1"/>
      <w:pBdr>
        <w:bottom w:val="single" w:sz="6" w:space="0" w:color="auto"/>
        <w:between w:val="single" w:sz="6" w:space="0" w:color="auto"/>
      </w:pBdr>
      <w:spacing w:line="320" w:lineRule="exact"/>
      <w:ind w:left="360" w:hanging="360"/>
    </w:pPr>
    <w:rPr>
      <w:position w:val="4"/>
      <w:sz w:val="18"/>
    </w:rPr>
  </w:style>
  <w:style w:type="paragraph" w:styleId="Elencocontinua">
    <w:name w:val="List Continue"/>
    <w:basedOn w:val="Elenco"/>
    <w:semiHidden/>
    <w:rsid w:val="00C972E5"/>
    <w:pPr>
      <w:tabs>
        <w:tab w:val="clear" w:pos="720"/>
      </w:tabs>
      <w:spacing w:after="160"/>
    </w:pPr>
  </w:style>
  <w:style w:type="paragraph" w:styleId="Elencocontinua2">
    <w:name w:val="List Continue 2"/>
    <w:basedOn w:val="Elencocontinua"/>
    <w:semiHidden/>
    <w:rsid w:val="00C972E5"/>
    <w:pPr>
      <w:ind w:left="1080"/>
    </w:pPr>
  </w:style>
  <w:style w:type="paragraph" w:styleId="Elencocontinua3">
    <w:name w:val="List Continue 3"/>
    <w:basedOn w:val="Elencocontinua"/>
    <w:semiHidden/>
    <w:rsid w:val="00C972E5"/>
    <w:pPr>
      <w:ind w:left="1440"/>
    </w:pPr>
  </w:style>
  <w:style w:type="paragraph" w:styleId="Elencocontinua4">
    <w:name w:val="List Continue 4"/>
    <w:basedOn w:val="Elencocontinua"/>
    <w:semiHidden/>
    <w:rsid w:val="00C972E5"/>
    <w:pPr>
      <w:ind w:left="1800"/>
    </w:pPr>
  </w:style>
  <w:style w:type="paragraph" w:styleId="Elencocontinua5">
    <w:name w:val="List Continue 5"/>
    <w:basedOn w:val="Elencocontinua"/>
    <w:semiHidden/>
    <w:rsid w:val="00C972E5"/>
    <w:pPr>
      <w:ind w:left="2160"/>
    </w:pPr>
  </w:style>
  <w:style w:type="paragraph" w:styleId="Numeroelenco">
    <w:name w:val="List Number"/>
    <w:aliases w:val="OL"/>
    <w:basedOn w:val="Elenco"/>
    <w:semiHidden/>
    <w:rsid w:val="00C972E5"/>
    <w:pPr>
      <w:tabs>
        <w:tab w:val="clear" w:pos="720"/>
      </w:tabs>
      <w:ind w:left="720" w:right="360" w:hanging="360"/>
    </w:pPr>
  </w:style>
  <w:style w:type="paragraph" w:styleId="Numeroelenco2">
    <w:name w:val="List Number 2"/>
    <w:basedOn w:val="Numeroelenco"/>
    <w:semiHidden/>
    <w:rsid w:val="00C972E5"/>
    <w:pPr>
      <w:ind w:left="1080"/>
    </w:pPr>
  </w:style>
  <w:style w:type="paragraph" w:styleId="Numeroelenco3">
    <w:name w:val="List Number 3"/>
    <w:basedOn w:val="Numeroelenco"/>
    <w:semiHidden/>
    <w:rsid w:val="00C972E5"/>
    <w:pPr>
      <w:ind w:left="1440"/>
    </w:pPr>
  </w:style>
  <w:style w:type="paragraph" w:styleId="Numeroelenco4">
    <w:name w:val="List Number 4"/>
    <w:basedOn w:val="Numeroelenco"/>
    <w:semiHidden/>
    <w:rsid w:val="00C972E5"/>
    <w:pPr>
      <w:ind w:left="1800"/>
    </w:pPr>
  </w:style>
  <w:style w:type="paragraph" w:styleId="Numeroelenco5">
    <w:name w:val="List Number 5"/>
    <w:basedOn w:val="Numeroelenco"/>
    <w:semiHidden/>
    <w:rsid w:val="00C972E5"/>
    <w:pPr>
      <w:ind w:left="2160"/>
    </w:pPr>
  </w:style>
  <w:style w:type="paragraph" w:styleId="Testomacro">
    <w:name w:val="macro"/>
    <w:basedOn w:val="Corpotesto"/>
    <w:link w:val="TestomacroCarattere"/>
    <w:semiHidden/>
    <w:rsid w:val="00C972E5"/>
    <w:pPr>
      <w:spacing w:after="120"/>
    </w:pPr>
    <w:rPr>
      <w:rFonts w:ascii="Courier New" w:hAnsi="Courier New"/>
    </w:rPr>
  </w:style>
  <w:style w:type="character" w:customStyle="1" w:styleId="TestomacroCarattere">
    <w:name w:val="Testo macro Carattere"/>
    <w:link w:val="Testomacro"/>
    <w:semiHidden/>
    <w:rsid w:val="001550CD"/>
    <w:rPr>
      <w:rFonts w:ascii="Courier New" w:hAnsi="Courier New"/>
      <w:spacing w:val="-5"/>
      <w:sz w:val="24"/>
      <w:lang w:eastAsia="en-US"/>
    </w:rPr>
  </w:style>
  <w:style w:type="character" w:styleId="Numeropagina">
    <w:name w:val="page number"/>
    <w:semiHidden/>
    <w:rsid w:val="00C972E5"/>
    <w:rPr>
      <w:b/>
    </w:rPr>
  </w:style>
  <w:style w:type="paragraph" w:customStyle="1" w:styleId="Parteetichetta">
    <w:name w:val="Parte etichetta"/>
    <w:basedOn w:val="Normale"/>
    <w:next w:val="Normale"/>
    <w:rsid w:val="00C972E5"/>
    <w:pPr>
      <w:framePr w:w="2040" w:h="2040" w:hRule="exact" w:wrap="notBeside" w:vAnchor="page" w:hAnchor="page" w:x="9217" w:y="961"/>
      <w:shd w:val="pct20" w:color="auto" w:fill="auto"/>
      <w:spacing w:line="1560" w:lineRule="exact"/>
      <w:jc w:val="center"/>
    </w:pPr>
    <w:rPr>
      <w:rFonts w:ascii="Arial MT Black" w:hAnsi="Arial MT Black"/>
      <w:color w:val="FFFFFF"/>
      <w:position w:val="-32"/>
      <w:sz w:val="196"/>
    </w:rPr>
  </w:style>
  <w:style w:type="paragraph" w:customStyle="1" w:styleId="Partetitolo">
    <w:name w:val="Parte titolo"/>
    <w:basedOn w:val="Normale"/>
    <w:next w:val="Parteetichetta"/>
    <w:rsid w:val="00C972E5"/>
    <w:pPr>
      <w:keepNext/>
      <w:pageBreakBefore/>
      <w:framePr w:w="2040" w:h="2040" w:hRule="exact" w:wrap="notBeside" w:vAnchor="page" w:hAnchor="page" w:x="9217" w:y="961"/>
      <w:shd w:val="pct20" w:color="auto" w:fill="auto"/>
      <w:spacing w:line="480" w:lineRule="exact"/>
      <w:jc w:val="center"/>
    </w:pPr>
    <w:rPr>
      <w:rFonts w:ascii="Arial Black" w:hAnsi="Arial Black"/>
      <w:spacing w:val="-20"/>
      <w:position w:val="-4"/>
      <w:sz w:val="36"/>
    </w:rPr>
  </w:style>
  <w:style w:type="paragraph" w:customStyle="1" w:styleId="Immagine">
    <w:name w:val="Immagine"/>
    <w:basedOn w:val="Corpotesto"/>
    <w:next w:val="Didascalia0"/>
    <w:rsid w:val="00C972E5"/>
    <w:pPr>
      <w:keepNext/>
    </w:pPr>
  </w:style>
  <w:style w:type="paragraph" w:customStyle="1" w:styleId="Titolosezione">
    <w:name w:val="Titolo sezione"/>
    <w:basedOn w:val="Normale"/>
    <w:next w:val="Corpotesto"/>
    <w:rsid w:val="00C972E5"/>
    <w:pPr>
      <w:spacing w:line="640" w:lineRule="atLeast"/>
    </w:pPr>
    <w:rPr>
      <w:rFonts w:ascii="Arial Black" w:hAnsi="Arial Black"/>
      <w:caps/>
      <w:spacing w:val="60"/>
      <w:sz w:val="15"/>
    </w:rPr>
  </w:style>
  <w:style w:type="paragraph" w:customStyle="1" w:styleId="Etichettasezione">
    <w:name w:val="Etichetta sezione"/>
    <w:basedOn w:val="Normale"/>
    <w:next w:val="Normale"/>
    <w:rsid w:val="00C972E5"/>
    <w:pPr>
      <w:spacing w:before="1080" w:after="360"/>
      <w:ind w:left="-170"/>
      <w:jc w:val="left"/>
    </w:pPr>
    <w:rPr>
      <w:rFonts w:ascii="Arial Black" w:hAnsi="Arial Black"/>
      <w:color w:val="808080"/>
      <w:spacing w:val="-35"/>
      <w:sz w:val="72"/>
    </w:rPr>
  </w:style>
  <w:style w:type="paragraph" w:styleId="Sottotitolo">
    <w:name w:val="Subtitle"/>
    <w:basedOn w:val="Titolo"/>
    <w:next w:val="Corpotesto"/>
    <w:link w:val="SottotitoloCarattere"/>
    <w:qFormat/>
    <w:rsid w:val="00C972E5"/>
    <w:pPr>
      <w:spacing w:before="1940" w:after="0" w:line="200" w:lineRule="atLeast"/>
    </w:pPr>
    <w:rPr>
      <w:rFonts w:ascii="Garamond" w:hAnsi="Garamond"/>
      <w:b/>
      <w:caps/>
      <w:spacing w:val="30"/>
      <w:sz w:val="18"/>
    </w:rPr>
  </w:style>
  <w:style w:type="character" w:customStyle="1" w:styleId="SottotitoloCarattere">
    <w:name w:val="Sottotitolo Carattere"/>
    <w:link w:val="Sottotitolo"/>
    <w:rsid w:val="001550CD"/>
    <w:rPr>
      <w:rFonts w:ascii="Garamond" w:hAnsi="Garamond"/>
      <w:b/>
      <w:caps/>
      <w:color w:val="808080"/>
      <w:spacing w:val="30"/>
      <w:kern w:val="28"/>
      <w:sz w:val="18"/>
      <w:lang w:eastAsia="en-US"/>
    </w:rPr>
  </w:style>
  <w:style w:type="paragraph" w:styleId="Titolo">
    <w:name w:val="Title"/>
    <w:basedOn w:val="BaseTitolo"/>
    <w:link w:val="TitoloCarattere"/>
    <w:qFormat/>
    <w:rsid w:val="00C972E5"/>
    <w:pPr>
      <w:pBdr>
        <w:bottom w:val="single" w:sz="6" w:space="14" w:color="808080"/>
      </w:pBdr>
      <w:spacing w:before="100" w:after="3600" w:line="600" w:lineRule="exact"/>
      <w:jc w:val="center"/>
    </w:pPr>
    <w:rPr>
      <w:rFonts w:ascii="Arial Black" w:hAnsi="Arial Black"/>
      <w:b w:val="0"/>
      <w:color w:val="808080"/>
      <w:spacing w:val="-35"/>
      <w:sz w:val="48"/>
    </w:rPr>
  </w:style>
  <w:style w:type="character" w:customStyle="1" w:styleId="TitoloCarattere">
    <w:name w:val="Titolo Carattere"/>
    <w:link w:val="Titolo"/>
    <w:rsid w:val="001550CD"/>
    <w:rPr>
      <w:rFonts w:ascii="Arial Black" w:hAnsi="Arial Black"/>
      <w:color w:val="808080"/>
      <w:spacing w:val="-35"/>
      <w:kern w:val="28"/>
      <w:sz w:val="48"/>
      <w:lang w:eastAsia="en-US"/>
    </w:rPr>
  </w:style>
  <w:style w:type="paragraph" w:customStyle="1" w:styleId="Sottotitolofrontespizio">
    <w:name w:val="Sottotitolo frontespizio"/>
    <w:basedOn w:val="Normale"/>
    <w:next w:val="Titolofrontespizio"/>
    <w:rsid w:val="00C972E5"/>
    <w:pPr>
      <w:keepNext/>
      <w:pBdr>
        <w:top w:val="single" w:sz="6" w:space="1" w:color="auto"/>
      </w:pBdr>
      <w:spacing w:after="5280" w:line="480" w:lineRule="exact"/>
    </w:pPr>
    <w:rPr>
      <w:spacing w:val="-15"/>
      <w:kern w:val="28"/>
      <w:sz w:val="44"/>
    </w:rPr>
  </w:style>
  <w:style w:type="paragraph" w:customStyle="1" w:styleId="Titolofrontespizio">
    <w:name w:val="Titolo frontespizio"/>
    <w:basedOn w:val="BaseTitolo"/>
    <w:next w:val="Sottotitolofrontespizio"/>
    <w:rsid w:val="00C972E5"/>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position w:val="6"/>
      <w:sz w:val="144"/>
    </w:rPr>
  </w:style>
  <w:style w:type="character" w:customStyle="1" w:styleId="Apice">
    <w:name w:val="Apice"/>
    <w:rsid w:val="00C972E5"/>
    <w:rPr>
      <w:position w:val="0"/>
      <w:vertAlign w:val="superscript"/>
    </w:rPr>
  </w:style>
  <w:style w:type="paragraph" w:styleId="Indicefonti">
    <w:name w:val="table of authorities"/>
    <w:basedOn w:val="Normale"/>
    <w:semiHidden/>
    <w:rsid w:val="00C972E5"/>
    <w:pPr>
      <w:tabs>
        <w:tab w:val="right" w:leader="dot" w:pos="8640"/>
      </w:tabs>
      <w:spacing w:after="240"/>
    </w:pPr>
    <w:rPr>
      <w:rFonts w:ascii="Garamond" w:hAnsi="Garamond"/>
      <w:sz w:val="20"/>
    </w:rPr>
  </w:style>
  <w:style w:type="paragraph" w:styleId="Indicedellefigure">
    <w:name w:val="table of figures"/>
    <w:basedOn w:val="Normale"/>
    <w:semiHidden/>
    <w:rsid w:val="00C972E5"/>
    <w:pPr>
      <w:tabs>
        <w:tab w:val="right" w:leader="dot" w:pos="8640"/>
      </w:tabs>
      <w:ind w:left="720" w:hanging="720"/>
    </w:pPr>
    <w:rPr>
      <w:rFonts w:ascii="Garamond" w:hAnsi="Garamond"/>
    </w:rPr>
  </w:style>
  <w:style w:type="paragraph" w:styleId="Titoloindicefonti">
    <w:name w:val="toa heading"/>
    <w:basedOn w:val="Normale"/>
    <w:next w:val="Normale"/>
    <w:semiHidden/>
    <w:rsid w:val="00C972E5"/>
    <w:pPr>
      <w:pBdr>
        <w:top w:val="single" w:sz="24" w:space="1" w:color="auto"/>
        <w:between w:val="single" w:sz="24" w:space="1" w:color="auto"/>
      </w:pBdr>
      <w:tabs>
        <w:tab w:val="right" w:pos="4740"/>
      </w:tabs>
      <w:spacing w:before="60" w:after="60" w:line="360" w:lineRule="exact"/>
      <w:jc w:val="center"/>
    </w:pPr>
    <w:rPr>
      <w:rFonts w:ascii="Arial Black" w:hAnsi="Arial Black"/>
      <w:b/>
      <w:spacing w:val="-10"/>
      <w:position w:val="2"/>
      <w:sz w:val="22"/>
    </w:rPr>
  </w:style>
  <w:style w:type="paragraph" w:styleId="Sommario1">
    <w:name w:val="toc 1"/>
    <w:basedOn w:val="Normale"/>
    <w:autoRedefine/>
    <w:rsid w:val="00C972E5"/>
    <w:pPr>
      <w:tabs>
        <w:tab w:val="right" w:leader="dot" w:pos="6521"/>
      </w:tabs>
      <w:spacing w:before="240" w:after="60"/>
      <w:jc w:val="left"/>
    </w:pPr>
    <w:rPr>
      <w:b/>
      <w:caps/>
      <w:noProof/>
      <w:sz w:val="20"/>
    </w:rPr>
  </w:style>
  <w:style w:type="paragraph" w:styleId="Sommario2">
    <w:name w:val="toc 2"/>
    <w:basedOn w:val="Sommario1"/>
    <w:autoRedefine/>
    <w:rsid w:val="00C972E5"/>
    <w:pPr>
      <w:spacing w:before="0" w:after="0"/>
      <w:ind w:left="170"/>
    </w:pPr>
    <w:rPr>
      <w:b w:val="0"/>
      <w:caps w:val="0"/>
      <w:smallCaps/>
      <w:sz w:val="18"/>
      <w:szCs w:val="36"/>
    </w:rPr>
  </w:style>
  <w:style w:type="paragraph" w:customStyle="1" w:styleId="Nomesociet">
    <w:name w:val="Nome società"/>
    <w:basedOn w:val="Normale"/>
    <w:next w:val="Sottotitolofrontespizio"/>
    <w:rsid w:val="00C972E5"/>
    <w:pPr>
      <w:spacing w:before="420" w:after="60" w:line="320" w:lineRule="exact"/>
    </w:pPr>
    <w:rPr>
      <w:rFonts w:ascii="Garamond" w:hAnsi="Garamond"/>
      <w:caps/>
      <w:kern w:val="36"/>
      <w:sz w:val="38"/>
    </w:rPr>
  </w:style>
  <w:style w:type="paragraph" w:customStyle="1" w:styleId="Indirizzodelmittente">
    <w:name w:val="Indirizzo del mittente"/>
    <w:basedOn w:val="Normale"/>
    <w:rsid w:val="00C972E5"/>
    <w:pPr>
      <w:jc w:val="center"/>
    </w:pPr>
    <w:rPr>
      <w:rFonts w:ascii="Garamond" w:hAnsi="Garamond"/>
      <w:spacing w:val="-3"/>
      <w:sz w:val="20"/>
    </w:rPr>
  </w:style>
  <w:style w:type="paragraph" w:customStyle="1" w:styleId="Icona1">
    <w:name w:val="Icona 1"/>
    <w:basedOn w:val="Normale"/>
    <w:rsid w:val="00C972E5"/>
    <w:pPr>
      <w:framePr w:w="1440" w:h="1440" w:hRule="exact" w:wrap="around" w:vAnchor="text" w:hAnchor="page" w:x="1201" w:y="1"/>
      <w:shd w:val="pct10" w:color="auto" w:fill="auto"/>
      <w:spacing w:before="60" w:line="1440" w:lineRule="exact"/>
      <w:jc w:val="center"/>
    </w:pPr>
    <w:rPr>
      <w:rFonts w:ascii="Wingdings" w:hAnsi="Wingdings"/>
      <w:b/>
      <w:color w:val="FFFFFF"/>
      <w:spacing w:val="-10"/>
      <w:position w:val="-10"/>
      <w:sz w:val="160"/>
    </w:rPr>
  </w:style>
  <w:style w:type="paragraph" w:customStyle="1" w:styleId="Basesommario">
    <w:name w:val="Base sommario"/>
    <w:basedOn w:val="Sommario2"/>
    <w:rsid w:val="00C972E5"/>
    <w:rPr>
      <w:rFonts w:ascii="Arial Black" w:hAnsi="Arial Black"/>
    </w:rPr>
  </w:style>
  <w:style w:type="paragraph" w:styleId="Sommario3">
    <w:name w:val="toc 3"/>
    <w:basedOn w:val="Normale"/>
    <w:next w:val="Normale"/>
    <w:autoRedefine/>
    <w:rsid w:val="00C972E5"/>
    <w:pPr>
      <w:tabs>
        <w:tab w:val="right" w:leader="dot" w:pos="6521"/>
      </w:tabs>
      <w:ind w:left="340"/>
      <w:jc w:val="left"/>
    </w:pPr>
    <w:rPr>
      <w:i/>
      <w:noProof/>
      <w:spacing w:val="-10"/>
    </w:rPr>
  </w:style>
  <w:style w:type="paragraph" w:styleId="Sommario4">
    <w:name w:val="toc 4"/>
    <w:basedOn w:val="Normale"/>
    <w:next w:val="Normale"/>
    <w:semiHidden/>
    <w:rsid w:val="00C972E5"/>
    <w:pPr>
      <w:ind w:left="480"/>
      <w:jc w:val="left"/>
    </w:pPr>
  </w:style>
  <w:style w:type="paragraph" w:styleId="Sommario5">
    <w:name w:val="toc 5"/>
    <w:basedOn w:val="Normale"/>
    <w:next w:val="Normale"/>
    <w:semiHidden/>
    <w:rsid w:val="00C972E5"/>
    <w:pPr>
      <w:ind w:left="640"/>
      <w:jc w:val="left"/>
    </w:pPr>
  </w:style>
  <w:style w:type="paragraph" w:styleId="Sommario8">
    <w:name w:val="toc 8"/>
    <w:basedOn w:val="Normale"/>
    <w:next w:val="Normale"/>
    <w:semiHidden/>
    <w:rsid w:val="00C972E5"/>
    <w:pPr>
      <w:ind w:left="1120"/>
      <w:jc w:val="left"/>
    </w:pPr>
  </w:style>
  <w:style w:type="paragraph" w:styleId="Sommario6">
    <w:name w:val="toc 6"/>
    <w:basedOn w:val="Normale"/>
    <w:next w:val="Normale"/>
    <w:semiHidden/>
    <w:rsid w:val="00C972E5"/>
    <w:pPr>
      <w:ind w:left="800"/>
      <w:jc w:val="left"/>
    </w:pPr>
  </w:style>
  <w:style w:type="paragraph" w:styleId="Sommario7">
    <w:name w:val="toc 7"/>
    <w:basedOn w:val="Normale"/>
    <w:next w:val="Normale"/>
    <w:semiHidden/>
    <w:rsid w:val="00C972E5"/>
    <w:pPr>
      <w:ind w:left="960"/>
      <w:jc w:val="left"/>
    </w:pPr>
  </w:style>
  <w:style w:type="paragraph" w:styleId="Indice6">
    <w:name w:val="index 6"/>
    <w:basedOn w:val="Indice1"/>
    <w:next w:val="Normale"/>
    <w:semiHidden/>
    <w:rsid w:val="00C972E5"/>
    <w:pPr>
      <w:ind w:left="960"/>
    </w:pPr>
  </w:style>
  <w:style w:type="paragraph" w:styleId="Indice7">
    <w:name w:val="index 7"/>
    <w:basedOn w:val="Indice1"/>
    <w:next w:val="Normale"/>
    <w:semiHidden/>
    <w:rsid w:val="00C972E5"/>
    <w:pPr>
      <w:ind w:left="1120"/>
    </w:pPr>
  </w:style>
  <w:style w:type="paragraph" w:styleId="Indice8">
    <w:name w:val="index 8"/>
    <w:basedOn w:val="Normale"/>
    <w:next w:val="Normale"/>
    <w:semiHidden/>
    <w:rsid w:val="00C972E5"/>
    <w:pPr>
      <w:ind w:left="1280" w:hanging="160"/>
      <w:jc w:val="left"/>
    </w:pPr>
    <w:rPr>
      <w:rFonts w:ascii="Times New Roman" w:hAnsi="Times New Roman"/>
      <w:szCs w:val="21"/>
    </w:rPr>
  </w:style>
  <w:style w:type="paragraph" w:styleId="Sommario9">
    <w:name w:val="toc 9"/>
    <w:basedOn w:val="Normale"/>
    <w:next w:val="Normale"/>
    <w:semiHidden/>
    <w:rsid w:val="00C972E5"/>
    <w:pPr>
      <w:ind w:left="1280"/>
      <w:jc w:val="left"/>
    </w:pPr>
  </w:style>
  <w:style w:type="paragraph" w:customStyle="1" w:styleId="Primonumeroelenco">
    <w:name w:val="Primo numero elenco"/>
    <w:basedOn w:val="Numeroelenco"/>
    <w:next w:val="Numeroelenco"/>
    <w:rsid w:val="00C972E5"/>
    <w:pPr>
      <w:spacing w:before="80" w:after="160"/>
      <w:ind w:right="0"/>
      <w:jc w:val="left"/>
    </w:pPr>
    <w:rPr>
      <w:rFonts w:ascii="Times New Roman" w:hAnsi="Times New Roman"/>
      <w:spacing w:val="0"/>
      <w:sz w:val="20"/>
    </w:rPr>
  </w:style>
  <w:style w:type="paragraph" w:customStyle="1" w:styleId="Ultimonumeroelenco">
    <w:name w:val="Ultimo numero elenco"/>
    <w:basedOn w:val="Numeroelenco"/>
    <w:next w:val="Corpotesto"/>
    <w:rsid w:val="00C972E5"/>
    <w:pPr>
      <w:ind w:right="0"/>
      <w:jc w:val="left"/>
    </w:pPr>
    <w:rPr>
      <w:rFonts w:ascii="Times New Roman" w:hAnsi="Times New Roman"/>
      <w:spacing w:val="0"/>
      <w:sz w:val="20"/>
    </w:rPr>
  </w:style>
  <w:style w:type="paragraph" w:customStyle="1" w:styleId="Ultimoblocco">
    <w:name w:val="Ultimo blocco"/>
    <w:basedOn w:val="Blocco"/>
    <w:next w:val="Corpotesto"/>
    <w:rsid w:val="00C972E5"/>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styleId="Data">
    <w:name w:val="Date"/>
    <w:basedOn w:val="Corpotesto"/>
    <w:link w:val="DataCarattere"/>
    <w:semiHidden/>
    <w:rsid w:val="00C972E5"/>
    <w:pPr>
      <w:spacing w:before="480" w:after="160"/>
      <w:jc w:val="center"/>
    </w:pPr>
    <w:rPr>
      <w:rFonts w:ascii="Times New Roman" w:hAnsi="Times New Roman"/>
      <w:b/>
      <w:spacing w:val="0"/>
      <w:sz w:val="20"/>
    </w:rPr>
  </w:style>
  <w:style w:type="character" w:customStyle="1" w:styleId="DataCarattere">
    <w:name w:val="Data Carattere"/>
    <w:link w:val="Data"/>
    <w:semiHidden/>
    <w:rsid w:val="001550CD"/>
    <w:rPr>
      <w:b/>
      <w:lang w:eastAsia="en-US"/>
    </w:rPr>
  </w:style>
  <w:style w:type="paragraph" w:customStyle="1" w:styleId="Etichettadocumento">
    <w:name w:val="Etichetta documento"/>
    <w:basedOn w:val="Normale"/>
    <w:rsid w:val="00C972E5"/>
    <w:pPr>
      <w:keepNext/>
      <w:spacing w:before="240" w:after="360"/>
    </w:pPr>
    <w:rPr>
      <w:b/>
      <w:kern w:val="28"/>
      <w:sz w:val="36"/>
    </w:rPr>
  </w:style>
  <w:style w:type="paragraph" w:customStyle="1" w:styleId="Primopuntoelenco">
    <w:name w:val="Primo punto elenco"/>
    <w:basedOn w:val="Puntoelenco"/>
    <w:next w:val="Puntoelenco"/>
    <w:rsid w:val="00C972E5"/>
    <w:pPr>
      <w:spacing w:before="80" w:after="160"/>
      <w:ind w:right="0"/>
      <w:jc w:val="left"/>
    </w:pPr>
    <w:rPr>
      <w:rFonts w:ascii="Times New Roman" w:hAnsi="Times New Roman"/>
      <w:spacing w:val="0"/>
      <w:sz w:val="20"/>
    </w:rPr>
  </w:style>
  <w:style w:type="paragraph" w:customStyle="1" w:styleId="Ultimaelencopuntato">
    <w:name w:val="Ultima elenco puntato"/>
    <w:basedOn w:val="Puntoelenco"/>
    <w:next w:val="Corpotesto"/>
    <w:rsid w:val="00C972E5"/>
    <w:pPr>
      <w:ind w:right="0"/>
      <w:jc w:val="left"/>
    </w:pPr>
    <w:rPr>
      <w:rFonts w:ascii="Times New Roman" w:hAnsi="Times New Roman"/>
      <w:spacing w:val="0"/>
      <w:sz w:val="20"/>
    </w:rPr>
  </w:style>
  <w:style w:type="paragraph" w:customStyle="1" w:styleId="Primaelenco">
    <w:name w:val="Prima elenco"/>
    <w:basedOn w:val="Elenco"/>
    <w:next w:val="Elenco"/>
    <w:rsid w:val="00C972E5"/>
    <w:pPr>
      <w:spacing w:before="80" w:after="80"/>
      <w:ind w:left="720" w:hanging="360"/>
      <w:jc w:val="left"/>
    </w:pPr>
    <w:rPr>
      <w:rFonts w:ascii="Times New Roman" w:hAnsi="Times New Roman"/>
      <w:spacing w:val="0"/>
      <w:sz w:val="20"/>
    </w:rPr>
  </w:style>
  <w:style w:type="paragraph" w:customStyle="1" w:styleId="Ultimaelenco">
    <w:name w:val="Ultima elenco"/>
    <w:basedOn w:val="Elenco"/>
    <w:next w:val="Corpotesto"/>
    <w:rsid w:val="00C972E5"/>
    <w:pPr>
      <w:ind w:left="720" w:hanging="360"/>
      <w:jc w:val="left"/>
    </w:pPr>
    <w:rPr>
      <w:rFonts w:ascii="Times New Roman" w:hAnsi="Times New Roman"/>
      <w:spacing w:val="0"/>
      <w:sz w:val="20"/>
    </w:rPr>
  </w:style>
  <w:style w:type="paragraph" w:customStyle="1" w:styleId="Sottotitoloparte">
    <w:name w:val="Sottotitolo parte"/>
    <w:basedOn w:val="Normale"/>
    <w:next w:val="Corpotesto"/>
    <w:rsid w:val="00C972E5"/>
    <w:pPr>
      <w:keepNext/>
      <w:spacing w:before="360" w:after="120"/>
      <w:jc w:val="center"/>
    </w:pPr>
    <w:rPr>
      <w:rFonts w:ascii="Arial" w:hAnsi="Arial"/>
      <w:i/>
      <w:kern w:val="28"/>
      <w:sz w:val="32"/>
    </w:rPr>
  </w:style>
  <w:style w:type="paragraph" w:styleId="Corpodeltesto2">
    <w:name w:val="Body Text 2"/>
    <w:basedOn w:val="Normale"/>
    <w:link w:val="Corpodeltesto2Carattere"/>
    <w:semiHidden/>
    <w:rsid w:val="00C972E5"/>
  </w:style>
  <w:style w:type="character" w:customStyle="1" w:styleId="Corpodeltesto2Carattere">
    <w:name w:val="Corpo del testo 2 Carattere"/>
    <w:link w:val="Corpodeltesto2"/>
    <w:semiHidden/>
    <w:rsid w:val="001550CD"/>
    <w:rPr>
      <w:rFonts w:ascii="Verdana" w:hAnsi="Verdana"/>
      <w:sz w:val="16"/>
      <w:lang w:eastAsia="en-US"/>
    </w:rPr>
  </w:style>
  <w:style w:type="paragraph" w:styleId="Rientrocorpodeltesto2">
    <w:name w:val="Body Text Indent 2"/>
    <w:basedOn w:val="Normale"/>
    <w:link w:val="Rientrocorpodeltesto2Carattere"/>
    <w:semiHidden/>
    <w:rsid w:val="00C972E5"/>
    <w:pPr>
      <w:ind w:left="1276"/>
    </w:pPr>
    <w:rPr>
      <w:i/>
    </w:rPr>
  </w:style>
  <w:style w:type="character" w:customStyle="1" w:styleId="Rientrocorpodeltesto2Carattere">
    <w:name w:val="Rientro corpo del testo 2 Carattere"/>
    <w:link w:val="Rientrocorpodeltesto2"/>
    <w:semiHidden/>
    <w:rsid w:val="001550CD"/>
    <w:rPr>
      <w:rFonts w:ascii="Verdana" w:hAnsi="Verdana"/>
      <w:i/>
      <w:sz w:val="16"/>
      <w:lang w:eastAsia="en-US"/>
    </w:rPr>
  </w:style>
  <w:style w:type="paragraph" w:customStyle="1" w:styleId="Tit2noindice">
    <w:name w:val="Tit2 no indice"/>
    <w:basedOn w:val="Titolo2"/>
    <w:next w:val="Normale"/>
    <w:rsid w:val="00C972E5"/>
    <w:pPr>
      <w:keepNext w:val="0"/>
      <w:outlineLvl w:val="9"/>
    </w:pPr>
    <w:rPr>
      <w:rFonts w:ascii="Arial" w:hAnsi="Arial"/>
      <w:b/>
      <w:color w:val="000000"/>
      <w:spacing w:val="-20"/>
      <w:kern w:val="0"/>
      <w:sz w:val="28"/>
    </w:rPr>
  </w:style>
  <w:style w:type="paragraph" w:customStyle="1" w:styleId="Tabella">
    <w:name w:val="Tabella"/>
    <w:basedOn w:val="Normale"/>
    <w:next w:val="Normale"/>
    <w:rsid w:val="00C972E5"/>
    <w:pPr>
      <w:ind w:left="74"/>
    </w:pPr>
  </w:style>
  <w:style w:type="paragraph" w:styleId="Rientrocorpodeltesto3">
    <w:name w:val="Body Text Indent 3"/>
    <w:basedOn w:val="Normale"/>
    <w:link w:val="Rientrocorpodeltesto3Carattere"/>
    <w:semiHidden/>
    <w:rsid w:val="00C972E5"/>
    <w:pPr>
      <w:ind w:left="567"/>
    </w:pPr>
    <w:rPr>
      <w:rFonts w:ascii="Times New Roman" w:hAnsi="Times New Roman"/>
      <w:spacing w:val="-20"/>
    </w:rPr>
  </w:style>
  <w:style w:type="character" w:customStyle="1" w:styleId="Rientrocorpodeltesto3Carattere">
    <w:name w:val="Rientro corpo del testo 3 Carattere"/>
    <w:link w:val="Rientrocorpodeltesto3"/>
    <w:semiHidden/>
    <w:rsid w:val="001550CD"/>
    <w:rPr>
      <w:spacing w:val="-20"/>
      <w:sz w:val="16"/>
      <w:lang w:eastAsia="en-US"/>
    </w:rPr>
  </w:style>
  <w:style w:type="paragraph" w:styleId="Testodelblocco">
    <w:name w:val="Block Text"/>
    <w:basedOn w:val="Normale"/>
    <w:semiHidden/>
    <w:rsid w:val="00C972E5"/>
    <w:pPr>
      <w:pBdr>
        <w:top w:val="single" w:sz="4" w:space="1" w:color="auto" w:shadow="1"/>
        <w:left w:val="single" w:sz="4" w:space="9" w:color="auto" w:shadow="1"/>
        <w:bottom w:val="single" w:sz="4" w:space="1" w:color="auto" w:shadow="1"/>
        <w:right w:val="single" w:sz="4" w:space="4" w:color="auto" w:shadow="1"/>
      </w:pBdr>
      <w:tabs>
        <w:tab w:val="left" w:pos="1560"/>
      </w:tabs>
      <w:ind w:right="426"/>
    </w:pPr>
    <w:rPr>
      <w:i/>
    </w:rPr>
  </w:style>
  <w:style w:type="paragraph" w:customStyle="1" w:styleId="titolosottopar">
    <w:name w:val="titolosottopar"/>
    <w:basedOn w:val="Normale"/>
    <w:autoRedefine/>
    <w:rsid w:val="00C972E5"/>
    <w:pPr>
      <w:spacing w:after="60"/>
      <w:ind w:left="-170"/>
    </w:pPr>
    <w:rPr>
      <w:b/>
      <w:sz w:val="20"/>
    </w:rPr>
  </w:style>
  <w:style w:type="paragraph" w:customStyle="1" w:styleId="Elenchipuntati">
    <w:name w:val="Elenchi puntati"/>
    <w:basedOn w:val="Normale"/>
    <w:autoRedefine/>
    <w:rsid w:val="00C972E5"/>
    <w:pPr>
      <w:ind w:left="284" w:right="-284"/>
      <w:jc w:val="left"/>
    </w:pPr>
    <w:rPr>
      <w:i/>
      <w:iCs/>
    </w:rPr>
  </w:style>
  <w:style w:type="paragraph" w:customStyle="1" w:styleId="Tit1noindice">
    <w:name w:val="Tit1 no indice"/>
    <w:basedOn w:val="Titolo1"/>
    <w:next w:val="Normale"/>
    <w:rsid w:val="00C972E5"/>
    <w:pPr>
      <w:keepNext w:val="0"/>
      <w:spacing w:before="0" w:after="0" w:line="240" w:lineRule="atLeast"/>
      <w:outlineLvl w:val="9"/>
    </w:pPr>
    <w:rPr>
      <w:rFonts w:ascii="Arial" w:hAnsi="Arial"/>
      <w:b/>
      <w:spacing w:val="-20"/>
      <w:kern w:val="0"/>
      <w:sz w:val="36"/>
    </w:rPr>
  </w:style>
  <w:style w:type="paragraph" w:customStyle="1" w:styleId="Tit3noindice">
    <w:name w:val="Tit3 no indice"/>
    <w:basedOn w:val="Titolo3"/>
    <w:next w:val="Normale"/>
    <w:rsid w:val="00C972E5"/>
    <w:pPr>
      <w:keepNext w:val="0"/>
      <w:spacing w:line="240" w:lineRule="atLeast"/>
      <w:ind w:left="0"/>
      <w:outlineLvl w:val="9"/>
    </w:pPr>
    <w:rPr>
      <w:rFonts w:ascii="Arial" w:hAnsi="Arial"/>
      <w:b/>
      <w:color w:val="000000"/>
      <w:spacing w:val="-20"/>
      <w:sz w:val="24"/>
    </w:rPr>
  </w:style>
  <w:style w:type="paragraph" w:styleId="Mappadocumento">
    <w:name w:val="Document Map"/>
    <w:basedOn w:val="Normale"/>
    <w:link w:val="MappadocumentoCarattere"/>
    <w:semiHidden/>
    <w:rsid w:val="00C972E5"/>
    <w:pPr>
      <w:shd w:val="clear" w:color="auto" w:fill="000080"/>
    </w:pPr>
    <w:rPr>
      <w:rFonts w:ascii="Tahoma" w:hAnsi="Tahoma"/>
    </w:rPr>
  </w:style>
  <w:style w:type="character" w:customStyle="1" w:styleId="MappadocumentoCarattere">
    <w:name w:val="Mappa documento Carattere"/>
    <w:link w:val="Mappadocumento"/>
    <w:semiHidden/>
    <w:rsid w:val="001550CD"/>
    <w:rPr>
      <w:rFonts w:ascii="Tahoma" w:hAnsi="Tahoma"/>
      <w:sz w:val="16"/>
      <w:shd w:val="clear" w:color="auto" w:fill="000080"/>
      <w:lang w:eastAsia="en-US"/>
    </w:rPr>
  </w:style>
  <w:style w:type="paragraph" w:styleId="Rientronormale">
    <w:name w:val="Normal Indent"/>
    <w:basedOn w:val="Normale"/>
    <w:semiHidden/>
    <w:rsid w:val="00C972E5"/>
    <w:pPr>
      <w:spacing w:line="240" w:lineRule="atLeast"/>
      <w:ind w:left="720" w:right="567"/>
    </w:pPr>
    <w:rPr>
      <w:sz w:val="18"/>
    </w:rPr>
  </w:style>
  <w:style w:type="paragraph" w:styleId="Indice9">
    <w:name w:val="index 9"/>
    <w:basedOn w:val="Normale"/>
    <w:next w:val="Normale"/>
    <w:autoRedefine/>
    <w:semiHidden/>
    <w:rsid w:val="00C972E5"/>
    <w:pPr>
      <w:ind w:left="1440" w:hanging="160"/>
      <w:jc w:val="left"/>
    </w:pPr>
    <w:rPr>
      <w:rFonts w:ascii="Times New Roman" w:hAnsi="Times New Roman"/>
      <w:szCs w:val="21"/>
    </w:rPr>
  </w:style>
  <w:style w:type="paragraph" w:styleId="Corpodeltesto3">
    <w:name w:val="Body Text 3"/>
    <w:basedOn w:val="Normale"/>
    <w:link w:val="Corpodeltesto3Carattere"/>
    <w:semiHidden/>
    <w:rsid w:val="00C972E5"/>
    <w:rPr>
      <w:rFonts w:ascii="Arial" w:hAnsi="Arial"/>
    </w:rPr>
  </w:style>
  <w:style w:type="character" w:customStyle="1" w:styleId="Corpodeltesto3Carattere">
    <w:name w:val="Corpo del testo 3 Carattere"/>
    <w:link w:val="Corpodeltesto3"/>
    <w:semiHidden/>
    <w:rsid w:val="001550CD"/>
    <w:rPr>
      <w:rFonts w:ascii="Arial" w:hAnsi="Arial"/>
      <w:sz w:val="16"/>
      <w:lang w:eastAsia="en-US"/>
    </w:rPr>
  </w:style>
  <w:style w:type="paragraph" w:styleId="Testonormale">
    <w:name w:val="Plain Text"/>
    <w:basedOn w:val="Normale"/>
    <w:link w:val="TestonormaleCarattere"/>
    <w:semiHidden/>
    <w:rsid w:val="00C972E5"/>
    <w:pPr>
      <w:jc w:val="left"/>
    </w:pPr>
    <w:rPr>
      <w:rFonts w:ascii="Courier New" w:hAnsi="Courier New"/>
      <w:sz w:val="20"/>
    </w:rPr>
  </w:style>
  <w:style w:type="character" w:customStyle="1" w:styleId="TestonormaleCarattere">
    <w:name w:val="Testo normale Carattere"/>
    <w:link w:val="Testonormale"/>
    <w:semiHidden/>
    <w:rsid w:val="001550CD"/>
    <w:rPr>
      <w:rFonts w:ascii="Courier New" w:hAnsi="Courier New"/>
      <w:lang w:eastAsia="en-US"/>
    </w:rPr>
  </w:style>
  <w:style w:type="character" w:styleId="Enfasicorsivo">
    <w:name w:val="Emphasis"/>
    <w:qFormat/>
    <w:rsid w:val="00C972E5"/>
    <w:rPr>
      <w:i/>
      <w:iCs/>
    </w:rPr>
  </w:style>
  <w:style w:type="character" w:styleId="Enfasigrassetto">
    <w:name w:val="Strong"/>
    <w:qFormat/>
    <w:rsid w:val="00C972E5"/>
    <w:rPr>
      <w:b/>
      <w:bCs/>
    </w:rPr>
  </w:style>
  <w:style w:type="paragraph" w:customStyle="1" w:styleId="NormalExample">
    <w:name w:val="NormalExample"/>
    <w:basedOn w:val="Normale"/>
    <w:autoRedefine/>
    <w:rsid w:val="00C972E5"/>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36467">
      <w:marLeft w:val="0"/>
      <w:marRight w:val="0"/>
      <w:marTop w:val="0"/>
      <w:marBottom w:val="0"/>
      <w:divBdr>
        <w:top w:val="none" w:sz="0" w:space="0" w:color="auto"/>
        <w:left w:val="none" w:sz="0" w:space="0" w:color="auto"/>
        <w:bottom w:val="none" w:sz="0" w:space="0" w:color="auto"/>
        <w:right w:val="none" w:sz="0" w:space="0" w:color="auto"/>
      </w:divBdr>
    </w:div>
    <w:div w:id="189926685">
      <w:bodyDiv w:val="1"/>
      <w:marLeft w:val="0"/>
      <w:marRight w:val="0"/>
      <w:marTop w:val="0"/>
      <w:marBottom w:val="0"/>
      <w:divBdr>
        <w:top w:val="none" w:sz="0" w:space="0" w:color="auto"/>
        <w:left w:val="none" w:sz="0" w:space="0" w:color="auto"/>
        <w:bottom w:val="none" w:sz="0" w:space="0" w:color="auto"/>
        <w:right w:val="none" w:sz="0" w:space="0" w:color="auto"/>
      </w:divBdr>
      <w:divsChild>
        <w:div w:id="1615208320">
          <w:marLeft w:val="0"/>
          <w:marRight w:val="0"/>
          <w:marTop w:val="100"/>
          <w:marBottom w:val="100"/>
          <w:divBdr>
            <w:top w:val="none" w:sz="0" w:space="0" w:color="auto"/>
            <w:left w:val="none" w:sz="0" w:space="0" w:color="auto"/>
            <w:bottom w:val="none" w:sz="0" w:space="0" w:color="auto"/>
            <w:right w:val="none" w:sz="0" w:space="0" w:color="auto"/>
          </w:divBdr>
        </w:div>
      </w:divsChild>
    </w:div>
    <w:div w:id="655493290">
      <w:bodyDiv w:val="1"/>
      <w:marLeft w:val="0"/>
      <w:marRight w:val="0"/>
      <w:marTop w:val="0"/>
      <w:marBottom w:val="0"/>
      <w:divBdr>
        <w:top w:val="none" w:sz="0" w:space="0" w:color="auto"/>
        <w:left w:val="none" w:sz="0" w:space="0" w:color="auto"/>
        <w:bottom w:val="none" w:sz="0" w:space="0" w:color="auto"/>
        <w:right w:val="none" w:sz="0" w:space="0" w:color="auto"/>
      </w:divBdr>
      <w:divsChild>
        <w:div w:id="823817976">
          <w:marLeft w:val="0"/>
          <w:marRight w:val="0"/>
          <w:marTop w:val="100"/>
          <w:marBottom w:val="100"/>
          <w:divBdr>
            <w:top w:val="none" w:sz="0" w:space="0" w:color="auto"/>
            <w:left w:val="none" w:sz="0" w:space="0" w:color="auto"/>
            <w:bottom w:val="none" w:sz="0" w:space="0" w:color="auto"/>
            <w:right w:val="none" w:sz="0" w:space="0" w:color="auto"/>
          </w:divBdr>
        </w:div>
      </w:divsChild>
    </w:div>
    <w:div w:id="743263004">
      <w:bodyDiv w:val="1"/>
      <w:marLeft w:val="0"/>
      <w:marRight w:val="0"/>
      <w:marTop w:val="0"/>
      <w:marBottom w:val="0"/>
      <w:divBdr>
        <w:top w:val="none" w:sz="0" w:space="0" w:color="auto"/>
        <w:left w:val="none" w:sz="0" w:space="0" w:color="auto"/>
        <w:bottom w:val="none" w:sz="0" w:space="0" w:color="auto"/>
        <w:right w:val="none" w:sz="0" w:space="0" w:color="auto"/>
      </w:divBdr>
      <w:divsChild>
        <w:div w:id="2039159567">
          <w:marLeft w:val="0"/>
          <w:marRight w:val="0"/>
          <w:marTop w:val="100"/>
          <w:marBottom w:val="100"/>
          <w:divBdr>
            <w:top w:val="none" w:sz="0" w:space="0" w:color="auto"/>
            <w:left w:val="none" w:sz="0" w:space="0" w:color="auto"/>
            <w:bottom w:val="none" w:sz="0" w:space="0" w:color="auto"/>
            <w:right w:val="none" w:sz="0" w:space="0" w:color="auto"/>
          </w:divBdr>
        </w:div>
      </w:divsChild>
    </w:div>
    <w:div w:id="786661111">
      <w:marLeft w:val="0"/>
      <w:marRight w:val="0"/>
      <w:marTop w:val="100"/>
      <w:marBottom w:val="100"/>
      <w:divBdr>
        <w:top w:val="none" w:sz="0" w:space="0" w:color="auto"/>
        <w:left w:val="none" w:sz="0" w:space="0" w:color="auto"/>
        <w:bottom w:val="none" w:sz="0" w:space="0" w:color="auto"/>
        <w:right w:val="none" w:sz="0" w:space="0" w:color="auto"/>
      </w:divBdr>
    </w:div>
    <w:div w:id="1053773369">
      <w:bodyDiv w:val="1"/>
      <w:marLeft w:val="0"/>
      <w:marRight w:val="0"/>
      <w:marTop w:val="0"/>
      <w:marBottom w:val="0"/>
      <w:divBdr>
        <w:top w:val="none" w:sz="0" w:space="0" w:color="auto"/>
        <w:left w:val="none" w:sz="0" w:space="0" w:color="auto"/>
        <w:bottom w:val="none" w:sz="0" w:space="0" w:color="auto"/>
        <w:right w:val="none" w:sz="0" w:space="0" w:color="auto"/>
      </w:divBdr>
      <w:divsChild>
        <w:div w:id="338892650">
          <w:marLeft w:val="0"/>
          <w:marRight w:val="0"/>
          <w:marTop w:val="100"/>
          <w:marBottom w:val="100"/>
          <w:divBdr>
            <w:top w:val="none" w:sz="0" w:space="0" w:color="auto"/>
            <w:left w:val="none" w:sz="0" w:space="0" w:color="auto"/>
            <w:bottom w:val="none" w:sz="0" w:space="0" w:color="auto"/>
            <w:right w:val="none" w:sz="0" w:space="0" w:color="auto"/>
          </w:divBdr>
        </w:div>
      </w:divsChild>
    </w:div>
    <w:div w:id="1123769718">
      <w:bodyDiv w:val="1"/>
      <w:marLeft w:val="0"/>
      <w:marRight w:val="0"/>
      <w:marTop w:val="0"/>
      <w:marBottom w:val="0"/>
      <w:divBdr>
        <w:top w:val="none" w:sz="0" w:space="0" w:color="auto"/>
        <w:left w:val="none" w:sz="0" w:space="0" w:color="auto"/>
        <w:bottom w:val="none" w:sz="0" w:space="0" w:color="auto"/>
        <w:right w:val="none" w:sz="0" w:space="0" w:color="auto"/>
      </w:divBdr>
      <w:divsChild>
        <w:div w:id="2082365955">
          <w:marLeft w:val="0"/>
          <w:marRight w:val="0"/>
          <w:marTop w:val="100"/>
          <w:marBottom w:val="100"/>
          <w:divBdr>
            <w:top w:val="none" w:sz="0" w:space="0" w:color="auto"/>
            <w:left w:val="none" w:sz="0" w:space="0" w:color="auto"/>
            <w:bottom w:val="none" w:sz="0" w:space="0" w:color="auto"/>
            <w:right w:val="none" w:sz="0" w:space="0" w:color="auto"/>
          </w:divBdr>
        </w:div>
      </w:divsChild>
    </w:div>
    <w:div w:id="1202286742">
      <w:marLeft w:val="0"/>
      <w:marRight w:val="0"/>
      <w:marTop w:val="0"/>
      <w:marBottom w:val="0"/>
      <w:divBdr>
        <w:top w:val="none" w:sz="0" w:space="0" w:color="auto"/>
        <w:left w:val="none" w:sz="0" w:space="0" w:color="auto"/>
        <w:bottom w:val="none" w:sz="0" w:space="0" w:color="auto"/>
        <w:right w:val="none" w:sz="0" w:space="0" w:color="auto"/>
      </w:divBdr>
    </w:div>
    <w:div w:id="1360735812">
      <w:bodyDiv w:val="1"/>
      <w:marLeft w:val="0"/>
      <w:marRight w:val="0"/>
      <w:marTop w:val="0"/>
      <w:marBottom w:val="0"/>
      <w:divBdr>
        <w:top w:val="none" w:sz="0" w:space="0" w:color="auto"/>
        <w:left w:val="none" w:sz="0" w:space="0" w:color="auto"/>
        <w:bottom w:val="none" w:sz="0" w:space="0" w:color="auto"/>
        <w:right w:val="none" w:sz="0" w:space="0" w:color="auto"/>
      </w:divBdr>
      <w:divsChild>
        <w:div w:id="859121015">
          <w:marLeft w:val="0"/>
          <w:marRight w:val="0"/>
          <w:marTop w:val="100"/>
          <w:marBottom w:val="100"/>
          <w:divBdr>
            <w:top w:val="none" w:sz="0" w:space="0" w:color="auto"/>
            <w:left w:val="none" w:sz="0" w:space="0" w:color="auto"/>
            <w:bottom w:val="none" w:sz="0" w:space="0" w:color="auto"/>
            <w:right w:val="none" w:sz="0" w:space="0" w:color="auto"/>
          </w:divBdr>
        </w:div>
      </w:divsChild>
    </w:div>
    <w:div w:id="1686203195">
      <w:bodyDiv w:val="1"/>
      <w:marLeft w:val="0"/>
      <w:marRight w:val="0"/>
      <w:marTop w:val="0"/>
      <w:marBottom w:val="0"/>
      <w:divBdr>
        <w:top w:val="none" w:sz="0" w:space="0" w:color="auto"/>
        <w:left w:val="none" w:sz="0" w:space="0" w:color="auto"/>
        <w:bottom w:val="none" w:sz="0" w:space="0" w:color="auto"/>
        <w:right w:val="none" w:sz="0" w:space="0" w:color="auto"/>
      </w:divBdr>
      <w:divsChild>
        <w:div w:id="1340620300">
          <w:marLeft w:val="0"/>
          <w:marRight w:val="0"/>
          <w:marTop w:val="100"/>
          <w:marBottom w:val="100"/>
          <w:divBdr>
            <w:top w:val="none" w:sz="0" w:space="0" w:color="auto"/>
            <w:left w:val="none" w:sz="0" w:space="0" w:color="auto"/>
            <w:bottom w:val="none" w:sz="0" w:space="0" w:color="auto"/>
            <w:right w:val="none" w:sz="0" w:space="0" w:color="auto"/>
          </w:divBdr>
        </w:div>
      </w:divsChild>
    </w:div>
    <w:div w:id="2037928058">
      <w:marLeft w:val="0"/>
      <w:marRight w:val="0"/>
      <w:marTop w:val="0"/>
      <w:marBottom w:val="0"/>
      <w:divBdr>
        <w:top w:val="none" w:sz="0" w:space="0" w:color="auto"/>
        <w:left w:val="none" w:sz="0" w:space="0" w:color="auto"/>
        <w:bottom w:val="none" w:sz="0" w:space="0" w:color="auto"/>
        <w:right w:val="none" w:sz="0" w:space="0" w:color="auto"/>
      </w:divBdr>
    </w:div>
    <w:div w:id="2049602363">
      <w:bodyDiv w:val="1"/>
      <w:marLeft w:val="0"/>
      <w:marRight w:val="0"/>
      <w:marTop w:val="0"/>
      <w:marBottom w:val="0"/>
      <w:divBdr>
        <w:top w:val="none" w:sz="0" w:space="0" w:color="auto"/>
        <w:left w:val="none" w:sz="0" w:space="0" w:color="auto"/>
        <w:bottom w:val="none" w:sz="0" w:space="0" w:color="auto"/>
        <w:right w:val="none" w:sz="0" w:space="0" w:color="auto"/>
      </w:divBdr>
      <w:divsChild>
        <w:div w:id="2012876297">
          <w:marLeft w:val="0"/>
          <w:marRight w:val="0"/>
          <w:marTop w:val="100"/>
          <w:marBottom w:val="100"/>
          <w:divBdr>
            <w:top w:val="none" w:sz="0" w:space="0" w:color="auto"/>
            <w:left w:val="none" w:sz="0" w:space="0" w:color="auto"/>
            <w:bottom w:val="none" w:sz="0" w:space="0" w:color="auto"/>
            <w:right w:val="none" w:sz="0" w:space="0" w:color="auto"/>
          </w:divBdr>
        </w:div>
      </w:divsChild>
    </w:div>
    <w:div w:id="2062902508">
      <w:bodyDiv w:val="1"/>
      <w:marLeft w:val="0"/>
      <w:marRight w:val="0"/>
      <w:marTop w:val="0"/>
      <w:marBottom w:val="0"/>
      <w:divBdr>
        <w:top w:val="none" w:sz="0" w:space="0" w:color="auto"/>
        <w:left w:val="none" w:sz="0" w:space="0" w:color="auto"/>
        <w:bottom w:val="none" w:sz="0" w:space="0" w:color="auto"/>
        <w:right w:val="none" w:sz="0" w:space="0" w:color="auto"/>
      </w:divBdr>
      <w:divsChild>
        <w:div w:id="1160148653">
          <w:marLeft w:val="0"/>
          <w:marRight w:val="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6.png"/><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E:\_Mov11%20RH2015\___Versione%2011.6.1202%20ENG%20completo\Licensing\Manuale_MOV_1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Manuale_MOV_11.dot</Template>
  <TotalTime>0</TotalTime>
  <Pages>18</Pages>
  <Words>4700</Words>
  <Characters>26792</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31430</CharactersWithSpaces>
  <SharedDoc>false</SharedDoc>
  <HLinks>
    <vt:vector size="48" baseType="variant">
      <vt:variant>
        <vt:i4>1114173</vt:i4>
      </vt:variant>
      <vt:variant>
        <vt:i4>44</vt:i4>
      </vt:variant>
      <vt:variant>
        <vt:i4>0</vt:i4>
      </vt:variant>
      <vt:variant>
        <vt:i4>5</vt:i4>
      </vt:variant>
      <vt:variant>
        <vt:lpwstr/>
      </vt:variant>
      <vt:variant>
        <vt:lpwstr>_Toc25852553</vt:lpwstr>
      </vt:variant>
      <vt:variant>
        <vt:i4>1048637</vt:i4>
      </vt:variant>
      <vt:variant>
        <vt:i4>38</vt:i4>
      </vt:variant>
      <vt:variant>
        <vt:i4>0</vt:i4>
      </vt:variant>
      <vt:variant>
        <vt:i4>5</vt:i4>
      </vt:variant>
      <vt:variant>
        <vt:lpwstr/>
      </vt:variant>
      <vt:variant>
        <vt:lpwstr>_Toc25852552</vt:lpwstr>
      </vt:variant>
      <vt:variant>
        <vt:i4>1245245</vt:i4>
      </vt:variant>
      <vt:variant>
        <vt:i4>32</vt:i4>
      </vt:variant>
      <vt:variant>
        <vt:i4>0</vt:i4>
      </vt:variant>
      <vt:variant>
        <vt:i4>5</vt:i4>
      </vt:variant>
      <vt:variant>
        <vt:lpwstr/>
      </vt:variant>
      <vt:variant>
        <vt:lpwstr>_Toc25852551</vt:lpwstr>
      </vt:variant>
      <vt:variant>
        <vt:i4>1179709</vt:i4>
      </vt:variant>
      <vt:variant>
        <vt:i4>26</vt:i4>
      </vt:variant>
      <vt:variant>
        <vt:i4>0</vt:i4>
      </vt:variant>
      <vt:variant>
        <vt:i4>5</vt:i4>
      </vt:variant>
      <vt:variant>
        <vt:lpwstr/>
      </vt:variant>
      <vt:variant>
        <vt:lpwstr>_Toc25852550</vt:lpwstr>
      </vt:variant>
      <vt:variant>
        <vt:i4>1769532</vt:i4>
      </vt:variant>
      <vt:variant>
        <vt:i4>20</vt:i4>
      </vt:variant>
      <vt:variant>
        <vt:i4>0</vt:i4>
      </vt:variant>
      <vt:variant>
        <vt:i4>5</vt:i4>
      </vt:variant>
      <vt:variant>
        <vt:lpwstr/>
      </vt:variant>
      <vt:variant>
        <vt:lpwstr>_Toc25852549</vt:lpwstr>
      </vt:variant>
      <vt:variant>
        <vt:i4>1703996</vt:i4>
      </vt:variant>
      <vt:variant>
        <vt:i4>14</vt:i4>
      </vt:variant>
      <vt:variant>
        <vt:i4>0</vt:i4>
      </vt:variant>
      <vt:variant>
        <vt:i4>5</vt:i4>
      </vt:variant>
      <vt:variant>
        <vt:lpwstr/>
      </vt:variant>
      <vt:variant>
        <vt:lpwstr>_Toc25852548</vt:lpwstr>
      </vt:variant>
      <vt:variant>
        <vt:i4>1376316</vt:i4>
      </vt:variant>
      <vt:variant>
        <vt:i4>8</vt:i4>
      </vt:variant>
      <vt:variant>
        <vt:i4>0</vt:i4>
      </vt:variant>
      <vt:variant>
        <vt:i4>5</vt:i4>
      </vt:variant>
      <vt:variant>
        <vt:lpwstr/>
      </vt:variant>
      <vt:variant>
        <vt:lpwstr>_Toc25852547</vt:lpwstr>
      </vt:variant>
      <vt:variant>
        <vt:i4>1310780</vt:i4>
      </vt:variant>
      <vt:variant>
        <vt:i4>2</vt:i4>
      </vt:variant>
      <vt:variant>
        <vt:i4>0</vt:i4>
      </vt:variant>
      <vt:variant>
        <vt:i4>5</vt:i4>
      </vt:variant>
      <vt:variant>
        <vt:lpwstr/>
      </vt:variant>
      <vt:variant>
        <vt:lpwstr>_Toc25852546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Montanari</dc:creator>
  <cp:keywords/>
  <dc:description/>
  <cp:lastModifiedBy>Thomas Montanari</cp:lastModifiedBy>
  <cp:revision>2</cp:revision>
  <dcterms:created xsi:type="dcterms:W3CDTF">2019-11-28T16:06:00Z</dcterms:created>
  <dcterms:modified xsi:type="dcterms:W3CDTF">2019-11-28T16:06:00Z</dcterms:modified>
</cp:coreProperties>
</file>